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13EF4" w14:textId="77777777" w:rsidR="00A06DA2" w:rsidRDefault="00A06DA2">
      <w:pPr>
        <w:rPr>
          <w:rFonts w:ascii="Arial" w:hAnsi="Arial" w:cs="Arial"/>
          <w:sz w:val="22"/>
        </w:rPr>
      </w:pPr>
      <w:bookmarkStart w:id="0" w:name="ezdDataPodpisu"/>
      <w:bookmarkEnd w:id="0"/>
    </w:p>
    <w:p w14:paraId="3BF91173" w14:textId="77777777" w:rsidR="00A06DA2" w:rsidRDefault="00333634">
      <w:pPr>
        <w:tabs>
          <w:tab w:val="left" w:pos="5670"/>
        </w:tabs>
        <w:jc w:val="center"/>
      </w:pPr>
      <w:r>
        <w:rPr>
          <w:rFonts w:cs="Arial"/>
          <w:b/>
        </w:rPr>
        <w:t>POROZUMIENIE O WSPÓŁPRACY</w:t>
      </w:r>
    </w:p>
    <w:p w14:paraId="5D1F3773" w14:textId="77777777" w:rsidR="00A06DA2" w:rsidRDefault="00333634">
      <w:pPr>
        <w:tabs>
          <w:tab w:val="left" w:pos="5670"/>
        </w:tabs>
        <w:jc w:val="center"/>
      </w:pPr>
      <w:r>
        <w:rPr>
          <w:rFonts w:cs="Arial"/>
          <w:b/>
        </w:rPr>
        <w:t xml:space="preserve"> NA RZECZ REALIZACJI WNIOSKOWANEGO PROJEKTU BADAWCZEGO</w:t>
      </w:r>
    </w:p>
    <w:p w14:paraId="119F2C58" w14:textId="77777777" w:rsidR="00A06DA2" w:rsidRDefault="00A06DA2">
      <w:pPr>
        <w:tabs>
          <w:tab w:val="left" w:pos="5670"/>
        </w:tabs>
        <w:rPr>
          <w:rFonts w:cs="Arial"/>
        </w:rPr>
      </w:pPr>
    </w:p>
    <w:p w14:paraId="2274DF39" w14:textId="77777777" w:rsidR="00A06DA2" w:rsidRDefault="00A06DA2">
      <w:pPr>
        <w:tabs>
          <w:tab w:val="left" w:pos="5670"/>
        </w:tabs>
        <w:rPr>
          <w:rFonts w:cs="Arial"/>
        </w:rPr>
      </w:pPr>
    </w:p>
    <w:p w14:paraId="78A44A79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>Niniejszym porozumieniem  zawartym w dniu …................... w ……..……….… pomiędzy:</w:t>
      </w:r>
    </w:p>
    <w:p w14:paraId="51C9E9B5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  <w:b/>
          <w:bCs/>
        </w:rPr>
        <w:t xml:space="preserve">………………………….……. </w:t>
      </w:r>
      <w:r>
        <w:rPr>
          <w:rFonts w:cs="Arial"/>
        </w:rPr>
        <w:t>, z siedzibą w …………….……………….…. , NIP: ………………………….. , REGON: ………………….</w:t>
      </w:r>
    </w:p>
    <w:p w14:paraId="4A17B85E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>reprezentowaną/</w:t>
      </w:r>
      <w:proofErr w:type="spellStart"/>
      <w:r>
        <w:rPr>
          <w:rFonts w:cs="Arial"/>
        </w:rPr>
        <w:t>ym</w:t>
      </w:r>
      <w:proofErr w:type="spellEnd"/>
      <w:r>
        <w:rPr>
          <w:rFonts w:cs="Arial"/>
        </w:rPr>
        <w:t xml:space="preserve"> przez:</w:t>
      </w:r>
    </w:p>
    <w:p w14:paraId="0B08D268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 xml:space="preserve">……….….………..………..……….. </w:t>
      </w:r>
    </w:p>
    <w:p w14:paraId="6C7C949A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 xml:space="preserve">(dane osoby upoważnione do reprezentowania podmiotu) </w:t>
      </w:r>
    </w:p>
    <w:p w14:paraId="025DDA53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 xml:space="preserve">zwanym dalej </w:t>
      </w:r>
      <w:r w:rsidRPr="00F47F65">
        <w:rPr>
          <w:rFonts w:cs="Arial"/>
          <w:b/>
        </w:rPr>
        <w:t>„Liderem”,</w:t>
      </w:r>
    </w:p>
    <w:p w14:paraId="658D57B9" w14:textId="77777777" w:rsidR="00A06DA2" w:rsidRDefault="00A06DA2">
      <w:pPr>
        <w:tabs>
          <w:tab w:val="left" w:pos="5670"/>
        </w:tabs>
        <w:spacing w:line="360" w:lineRule="auto"/>
        <w:rPr>
          <w:rFonts w:cs="Arial"/>
        </w:rPr>
      </w:pPr>
    </w:p>
    <w:p w14:paraId="7A6B4F8A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  <w:b/>
          <w:bCs/>
        </w:rPr>
        <w:t xml:space="preserve">…………….………….…………….…………..……. </w:t>
      </w:r>
      <w:r>
        <w:rPr>
          <w:rFonts w:cs="Arial"/>
        </w:rPr>
        <w:t xml:space="preserve">, z siedzibą w …………………………. , </w:t>
      </w:r>
    </w:p>
    <w:p w14:paraId="01D7513B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 xml:space="preserve">NIP: </w:t>
      </w:r>
      <w:r>
        <w:rPr>
          <w:rFonts w:eastAsia="Arial" w:cs="Arial"/>
          <w:color w:val="010101"/>
        </w:rPr>
        <w:t xml:space="preserve">……………………..………….. </w:t>
      </w:r>
      <w:r>
        <w:rPr>
          <w:rFonts w:cs="Arial"/>
        </w:rPr>
        <w:t xml:space="preserve">, REGON: ……………………………….. </w:t>
      </w:r>
    </w:p>
    <w:p w14:paraId="3C53EDB8" w14:textId="77777777" w:rsidR="00A06DA2" w:rsidRDefault="00A06DA2">
      <w:pPr>
        <w:tabs>
          <w:tab w:val="left" w:pos="5670"/>
        </w:tabs>
        <w:spacing w:line="360" w:lineRule="auto"/>
        <w:rPr>
          <w:rFonts w:cs="Arial"/>
        </w:rPr>
      </w:pPr>
    </w:p>
    <w:p w14:paraId="7AD388E7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>reprezentowaną/</w:t>
      </w:r>
      <w:proofErr w:type="spellStart"/>
      <w:r>
        <w:rPr>
          <w:rFonts w:cs="Arial"/>
        </w:rPr>
        <w:t>ym</w:t>
      </w:r>
      <w:proofErr w:type="spellEnd"/>
      <w:r>
        <w:rPr>
          <w:rFonts w:cs="Arial"/>
        </w:rPr>
        <w:t xml:space="preserve"> przez:</w:t>
      </w:r>
    </w:p>
    <w:p w14:paraId="20380DB1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>…………………………………………………………………………………………………………</w:t>
      </w:r>
    </w:p>
    <w:p w14:paraId="2171F7E0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 xml:space="preserve">(dane osoby upoważnione do reprezentowania podmiotu) </w:t>
      </w:r>
    </w:p>
    <w:p w14:paraId="2C3F052C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cs="Arial"/>
        </w:rPr>
        <w:t>zwanym dalej „</w:t>
      </w:r>
      <w:r w:rsidRPr="00F47F65">
        <w:rPr>
          <w:rFonts w:cs="Arial"/>
          <w:b/>
        </w:rPr>
        <w:t>Partnerem</w:t>
      </w:r>
      <w:r>
        <w:rPr>
          <w:rFonts w:cs="Arial"/>
        </w:rPr>
        <w:t>”.</w:t>
      </w:r>
    </w:p>
    <w:p w14:paraId="08B636B0" w14:textId="77777777" w:rsidR="00A06DA2" w:rsidRDefault="00A06DA2">
      <w:pPr>
        <w:spacing w:line="360" w:lineRule="auto"/>
        <w:rPr>
          <w:rFonts w:cs="Arial"/>
        </w:rPr>
      </w:pPr>
    </w:p>
    <w:p w14:paraId="515CBF46" w14:textId="77777777" w:rsidR="00A06DA2" w:rsidRDefault="00333634">
      <w:pPr>
        <w:spacing w:line="360" w:lineRule="auto"/>
      </w:pPr>
      <w:r>
        <w:rPr>
          <w:rFonts w:cs="Arial"/>
          <w:b/>
          <w:bCs/>
        </w:rPr>
        <w:t>Politechniką Łódzką</w:t>
      </w:r>
      <w:r>
        <w:rPr>
          <w:rFonts w:cs="Arial"/>
        </w:rPr>
        <w:t>,</w:t>
      </w:r>
      <w:r>
        <w:rPr>
          <w:rFonts w:eastAsia="Arial" w:cs="Arial"/>
        </w:rPr>
        <w:t xml:space="preserve"> z siedzibą w Łodzi, ul Żeromskiego 116, 90-924 Łódź, NIP: </w:t>
      </w:r>
      <w:r>
        <w:rPr>
          <w:rFonts w:eastAsia="Arial" w:cs="Arial"/>
          <w:color w:val="000000" w:themeColor="text1"/>
        </w:rPr>
        <w:t>727-002-18-95</w:t>
      </w:r>
      <w:r>
        <w:rPr>
          <w:rFonts w:eastAsia="Arial" w:cs="Arial"/>
        </w:rPr>
        <w:t xml:space="preserve">, REGON: </w:t>
      </w:r>
      <w:r>
        <w:rPr>
          <w:rFonts w:eastAsia="Arial" w:cs="Arial"/>
          <w:color w:val="000000" w:themeColor="text1"/>
        </w:rPr>
        <w:t xml:space="preserve">000001583, </w:t>
      </w:r>
    </w:p>
    <w:p w14:paraId="6E22C940" w14:textId="77777777" w:rsidR="00A06DA2" w:rsidRDefault="00333634">
      <w:pPr>
        <w:spacing w:line="360" w:lineRule="auto"/>
      </w:pPr>
      <w:r>
        <w:rPr>
          <w:rFonts w:cs="Arial"/>
        </w:rPr>
        <w:t>reprezentowaną przez:</w:t>
      </w:r>
    </w:p>
    <w:p w14:paraId="478FA0DF" w14:textId="77777777" w:rsidR="00A06DA2" w:rsidRDefault="00333634">
      <w:pPr>
        <w:spacing w:line="360" w:lineRule="auto"/>
      </w:pPr>
      <w:r>
        <w:rPr>
          <w:rFonts w:cs="Arial"/>
        </w:rPr>
        <w:t xml:space="preserve">prof. dr hab. inż. Krzysztofa Jóźwika – Rektora Politechniki Łódzkiej </w:t>
      </w:r>
    </w:p>
    <w:p w14:paraId="6C1B7854" w14:textId="77777777" w:rsidR="00A06DA2" w:rsidRDefault="00333634">
      <w:pPr>
        <w:spacing w:line="360" w:lineRule="auto"/>
      </w:pPr>
      <w:r>
        <w:rPr>
          <w:rFonts w:cs="Arial"/>
        </w:rPr>
        <w:t xml:space="preserve">przy kontrasygnacie finansowej mgr Agnieszki Kobalczyk – Kwestor Politechniki Łódzkiej </w:t>
      </w:r>
    </w:p>
    <w:p w14:paraId="74E42F3D" w14:textId="77777777" w:rsidR="00A06DA2" w:rsidRDefault="00333634">
      <w:pPr>
        <w:tabs>
          <w:tab w:val="left" w:pos="5670"/>
        </w:tabs>
        <w:spacing w:line="360" w:lineRule="auto"/>
      </w:pPr>
      <w:r>
        <w:rPr>
          <w:rFonts w:eastAsia="Arial" w:cs="Arial"/>
          <w:color w:val="000000" w:themeColor="text1"/>
        </w:rPr>
        <w:t xml:space="preserve">zwanym dalej </w:t>
      </w:r>
      <w:r w:rsidRPr="00F47F65">
        <w:rPr>
          <w:rFonts w:eastAsia="Arial" w:cs="Arial"/>
          <w:b/>
          <w:color w:val="000000" w:themeColor="text1"/>
        </w:rPr>
        <w:t>„Partnerem”.</w:t>
      </w:r>
    </w:p>
    <w:p w14:paraId="70F539C2" w14:textId="77777777" w:rsidR="00A06DA2" w:rsidRDefault="00333634">
      <w:pPr>
        <w:spacing w:line="360" w:lineRule="auto"/>
      </w:pPr>
      <w:r>
        <w:rPr>
          <w:rFonts w:eastAsia="Arial" w:cs="Arial"/>
          <w:color w:val="000000" w:themeColor="text1"/>
        </w:rPr>
        <w:t xml:space="preserve">zwanymi dalej łącznie </w:t>
      </w:r>
      <w:r w:rsidRPr="00F47F65">
        <w:rPr>
          <w:rFonts w:eastAsia="Arial" w:cs="Arial"/>
          <w:b/>
          <w:color w:val="000000" w:themeColor="text1"/>
        </w:rPr>
        <w:t>„Stronami porozumienia</w:t>
      </w:r>
      <w:r w:rsidRPr="00F47F65">
        <w:rPr>
          <w:rStyle w:val="Odwoaniedokomentarza"/>
          <w:b/>
          <w:color w:val="000000" w:themeColor="text1"/>
          <w:sz w:val="24"/>
          <w:szCs w:val="24"/>
        </w:rPr>
        <w:t>”</w:t>
      </w:r>
      <w:r w:rsidRPr="00F47F65">
        <w:rPr>
          <w:rFonts w:eastAsia="Arial" w:cs="Arial"/>
          <w:b/>
          <w:color w:val="000000" w:themeColor="text1"/>
        </w:rPr>
        <w:t>, „Stronami” , „Członkami grupy podmiotów” lub „Partnerami”.</w:t>
      </w:r>
    </w:p>
    <w:p w14:paraId="0AB5B866" w14:textId="77777777" w:rsidR="00A06DA2" w:rsidRDefault="00333634">
      <w:pPr>
        <w:tabs>
          <w:tab w:val="left" w:pos="5670"/>
        </w:tabs>
      </w:pPr>
      <w:r>
        <w:rPr>
          <w:rFonts w:cs="Arial"/>
        </w:rPr>
        <w:t>Strony umowy zgodnie postanawiają co następuje:</w:t>
      </w:r>
    </w:p>
    <w:p w14:paraId="786FCA56" w14:textId="77777777" w:rsidR="00A06DA2" w:rsidRDefault="00A06DA2">
      <w:pPr>
        <w:tabs>
          <w:tab w:val="left" w:pos="5670"/>
        </w:tabs>
        <w:rPr>
          <w:rFonts w:cs="Arial"/>
        </w:rPr>
      </w:pPr>
    </w:p>
    <w:p w14:paraId="73B248AA" w14:textId="77777777" w:rsidR="00A06DA2" w:rsidRDefault="00A06DA2">
      <w:pPr>
        <w:tabs>
          <w:tab w:val="left" w:pos="5670"/>
        </w:tabs>
        <w:jc w:val="center"/>
        <w:rPr>
          <w:rFonts w:cs="Arial"/>
        </w:rPr>
      </w:pPr>
    </w:p>
    <w:p w14:paraId="199A92AD" w14:textId="77777777" w:rsidR="00A06DA2" w:rsidRDefault="00333634">
      <w:pPr>
        <w:tabs>
          <w:tab w:val="left" w:pos="5670"/>
        </w:tabs>
        <w:jc w:val="center"/>
      </w:pPr>
      <w:r>
        <w:rPr>
          <w:rFonts w:cs="Arial"/>
          <w:b/>
        </w:rPr>
        <w:t>§1 Przedmiot porozumienia</w:t>
      </w:r>
    </w:p>
    <w:p w14:paraId="59F9C67F" w14:textId="77777777" w:rsidR="00A06DA2" w:rsidRDefault="00A06DA2">
      <w:pPr>
        <w:tabs>
          <w:tab w:val="left" w:pos="5670"/>
        </w:tabs>
        <w:jc w:val="center"/>
        <w:rPr>
          <w:rFonts w:cs="Arial"/>
        </w:rPr>
      </w:pPr>
    </w:p>
    <w:p w14:paraId="5E40D332" w14:textId="260B9E12" w:rsidR="00A06DA2" w:rsidRDefault="00333634">
      <w:pPr>
        <w:spacing w:after="200" w:line="276" w:lineRule="auto"/>
        <w:jc w:val="both"/>
      </w:pPr>
      <w:r>
        <w:rPr>
          <w:rFonts w:cs="Arial"/>
        </w:rPr>
        <w:t xml:space="preserve">Strony niniejszego porozumienia postanowiły nawiązać współpracę w celu złożenia wniosku o przyznanie finansowania oraz wspólnej realizacji projektu badawczego pt. </w:t>
      </w:r>
      <w:r>
        <w:rPr>
          <w:rFonts w:eastAsia="Arial" w:cs="Arial"/>
          <w:b/>
          <w:bCs/>
          <w:color w:val="000000" w:themeColor="text1"/>
        </w:rPr>
        <w:lastRenderedPageBreak/>
        <w:t xml:space="preserve">…………..………….…. </w:t>
      </w:r>
      <w:r>
        <w:rPr>
          <w:rFonts w:cs="Arial"/>
          <w:b/>
          <w:bCs/>
        </w:rPr>
        <w:t xml:space="preserve">, </w:t>
      </w:r>
      <w:r>
        <w:rPr>
          <w:rFonts w:cs="Arial"/>
        </w:rPr>
        <w:t xml:space="preserve">zwanego dalej „projektem”, w konkursie </w:t>
      </w:r>
      <w:r>
        <w:rPr>
          <w:rFonts w:cs="Arial"/>
          <w:b/>
          <w:bCs/>
        </w:rPr>
        <w:t>OPUS 2</w:t>
      </w:r>
      <w:r w:rsidR="00F918A9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organizowanym przez Narodowe Centrum Nauki, zwane dalej NCN.</w:t>
      </w:r>
    </w:p>
    <w:p w14:paraId="77F315EE" w14:textId="77777777" w:rsidR="00A06DA2" w:rsidRDefault="00A06DA2">
      <w:pPr>
        <w:tabs>
          <w:tab w:val="left" w:pos="5670"/>
        </w:tabs>
        <w:jc w:val="center"/>
        <w:rPr>
          <w:rFonts w:cs="Arial"/>
        </w:rPr>
      </w:pPr>
    </w:p>
    <w:p w14:paraId="439D3376" w14:textId="77777777" w:rsidR="00A06DA2" w:rsidRDefault="00333634">
      <w:pPr>
        <w:tabs>
          <w:tab w:val="left" w:pos="5670"/>
        </w:tabs>
        <w:jc w:val="center"/>
      </w:pPr>
      <w:r>
        <w:rPr>
          <w:rFonts w:cs="Arial"/>
          <w:b/>
        </w:rPr>
        <w:t>§2 Czas trwania porozumienia</w:t>
      </w:r>
    </w:p>
    <w:p w14:paraId="00CC1435" w14:textId="77777777" w:rsidR="00A06DA2" w:rsidRDefault="00A06DA2">
      <w:pPr>
        <w:tabs>
          <w:tab w:val="left" w:pos="5670"/>
        </w:tabs>
        <w:jc w:val="both"/>
        <w:rPr>
          <w:rFonts w:cs="Arial"/>
          <w:b/>
        </w:rPr>
      </w:pPr>
    </w:p>
    <w:p w14:paraId="302FDCAB" w14:textId="77777777" w:rsidR="00A06DA2" w:rsidRDefault="00333634">
      <w:pPr>
        <w:tabs>
          <w:tab w:val="left" w:pos="0"/>
        </w:tabs>
        <w:jc w:val="both"/>
      </w:pPr>
      <w:r>
        <w:rPr>
          <w:rFonts w:cs="Arial"/>
        </w:rPr>
        <w:t>Porozumienie wchodzi w życie z dniem jego podpisania przez ostatnią ze Stron i obowiązuje w okresie przygotowania, złożenia i oceny wniosku, a w przypadku otrzymania środków finansowych na realizację projektu także w okresie obowiązywania umowy o realizację i finansowanie projektu, zwanej dalej „umową o finansowanie” do czasu zakończenia oceny realizacji projektu.</w:t>
      </w:r>
    </w:p>
    <w:p w14:paraId="3731546E" w14:textId="77777777" w:rsidR="00A06DA2" w:rsidRDefault="00A06DA2">
      <w:pPr>
        <w:pStyle w:val="Akapitzlist"/>
        <w:tabs>
          <w:tab w:val="left" w:pos="0"/>
        </w:tabs>
        <w:ind w:left="1440"/>
        <w:jc w:val="both"/>
        <w:rPr>
          <w:rFonts w:cs="Arial"/>
        </w:rPr>
      </w:pPr>
    </w:p>
    <w:p w14:paraId="7A80C9CD" w14:textId="77777777" w:rsidR="00A06DA2" w:rsidRDefault="00A06DA2">
      <w:pPr>
        <w:pStyle w:val="Akapitzlist"/>
        <w:tabs>
          <w:tab w:val="left" w:pos="0"/>
        </w:tabs>
        <w:ind w:left="1440"/>
        <w:jc w:val="both"/>
        <w:rPr>
          <w:rFonts w:cs="Arial"/>
        </w:rPr>
      </w:pPr>
    </w:p>
    <w:p w14:paraId="39CAAAB8" w14:textId="77777777" w:rsidR="00A06DA2" w:rsidRDefault="00333634">
      <w:pPr>
        <w:tabs>
          <w:tab w:val="left" w:pos="0"/>
        </w:tabs>
        <w:jc w:val="center"/>
      </w:pPr>
      <w:r>
        <w:rPr>
          <w:rFonts w:cs="Arial"/>
          <w:b/>
        </w:rPr>
        <w:t>§3 Reprezentacja grupy podmiotów</w:t>
      </w:r>
    </w:p>
    <w:p w14:paraId="2F042864" w14:textId="77777777" w:rsidR="00A06DA2" w:rsidRDefault="00A06DA2">
      <w:pPr>
        <w:tabs>
          <w:tab w:val="left" w:pos="0"/>
        </w:tabs>
        <w:jc w:val="both"/>
        <w:rPr>
          <w:rFonts w:cs="Arial"/>
        </w:rPr>
      </w:pPr>
    </w:p>
    <w:p w14:paraId="4D8E4C1C" w14:textId="77777777" w:rsidR="00A06DA2" w:rsidRDefault="00333634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 xml:space="preserve">Strony zgodnie postanawiają, że Liderem – jednostką reprezentująca grupę podmiotów jest </w:t>
      </w:r>
      <w:r>
        <w:rPr>
          <w:rFonts w:cs="Arial"/>
          <w:b/>
        </w:rPr>
        <w:t>…….…….……….…………….…………… .</w:t>
      </w:r>
    </w:p>
    <w:p w14:paraId="670AA875" w14:textId="77777777" w:rsidR="00A06DA2" w:rsidRDefault="00333634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 xml:space="preserve">Osoba reprezentująca Lidera zobowiązana jest do: występowania w imieniu wszystkich stron niniejszego porozumienia w postępowaniu o przyznanie środków finansowych na realizację projektu badawczego, w tym m.in. do: podpisania i złożenia wniosku w imieniu grupy podmiotów. </w:t>
      </w:r>
    </w:p>
    <w:p w14:paraId="1EED8BFD" w14:textId="77777777" w:rsidR="00A06DA2" w:rsidRDefault="00333634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>Lider zobowiązany jest do przekazywania drugiej Stronie porozumienia informacji otrzymanych z NCN.</w:t>
      </w:r>
    </w:p>
    <w:p w14:paraId="1A202993" w14:textId="77777777" w:rsidR="00A06DA2" w:rsidRDefault="00333634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 xml:space="preserve">Kierownikiem projektu jest ……………..…………………….., e-mail: ………………….. . </w:t>
      </w:r>
    </w:p>
    <w:p w14:paraId="5EE7BCE0" w14:textId="77777777" w:rsidR="00A06DA2" w:rsidRDefault="00333634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>Kierownikiem zadania ze strony ……………….…………..…… jest …………………, e-mail: ………………..  .</w:t>
      </w:r>
    </w:p>
    <w:p w14:paraId="7B45BA5C" w14:textId="77777777" w:rsidR="00A06DA2" w:rsidRDefault="00333634">
      <w:pPr>
        <w:pStyle w:val="Akapitzlist"/>
        <w:numPr>
          <w:ilvl w:val="0"/>
          <w:numId w:val="1"/>
        </w:numPr>
        <w:ind w:left="284" w:hanging="284"/>
        <w:jc w:val="both"/>
      </w:pPr>
      <w:r>
        <w:rPr>
          <w:rFonts w:cs="Arial"/>
        </w:rPr>
        <w:t xml:space="preserve">Kierownikiem zadania ze strony Politechniki Łódzkiej jest ..….……….……….……. , e-mail: …….…………..……………… . </w:t>
      </w:r>
    </w:p>
    <w:p w14:paraId="3D0B4539" w14:textId="77777777" w:rsidR="00A06DA2" w:rsidRDefault="00A06DA2">
      <w:pPr>
        <w:tabs>
          <w:tab w:val="left" w:pos="5670"/>
        </w:tabs>
        <w:ind w:left="360"/>
        <w:jc w:val="both"/>
      </w:pPr>
    </w:p>
    <w:p w14:paraId="746B6176" w14:textId="77777777" w:rsidR="00A06DA2" w:rsidRDefault="00A06DA2">
      <w:pPr>
        <w:tabs>
          <w:tab w:val="left" w:pos="5670"/>
        </w:tabs>
        <w:ind w:left="360"/>
        <w:jc w:val="both"/>
        <w:rPr>
          <w:rFonts w:cs="Arial"/>
        </w:rPr>
      </w:pPr>
    </w:p>
    <w:p w14:paraId="5686F031" w14:textId="77777777" w:rsidR="00A06DA2" w:rsidRDefault="00333634">
      <w:pPr>
        <w:tabs>
          <w:tab w:val="left" w:pos="5670"/>
        </w:tabs>
        <w:ind w:left="360"/>
      </w:pPr>
      <w:r>
        <w:rPr>
          <w:rFonts w:cs="Arial"/>
          <w:b/>
        </w:rPr>
        <w:t xml:space="preserve">                                                §4 Zobowiązania Stron</w:t>
      </w:r>
    </w:p>
    <w:p w14:paraId="11B95940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podjęcia niezbędnych wysiłków celem realizacji przyporządkowanych im zadań, zgodnie z harmonogramem projektu, zwanym dalej „harmonogramem” i kosztorysem projektu, zwanym dalej „kosztorysem” zawartym w umowie o finansowanie. </w:t>
      </w:r>
    </w:p>
    <w:p w14:paraId="0EA1B0BD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działania z należytą starannością wynikającą z zawodowego charakteru wykonywanych czynności oraz posiadanej wiedzy i doświadczenia. </w:t>
      </w:r>
    </w:p>
    <w:p w14:paraId="6C05F6E2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zaangażowania wszelkich niezbędnych środków koniecznych do realizacji projektu. </w:t>
      </w:r>
    </w:p>
    <w:p w14:paraId="3BDD2D18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współpracy w dobrej wierze przy realizacji projektu, wzajemnej komunikacji, jak również do poszanowania dóbr osobistych Stron. </w:t>
      </w:r>
    </w:p>
    <w:p w14:paraId="2F17C843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prowadzenia rzetelnej dokumentacji dotyczącej realizacji projektu, zgodnie z zasadami ustalonymi w umowie o finansowanie. </w:t>
      </w:r>
    </w:p>
    <w:p w14:paraId="3E6A8450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zobowiązane są do niezwłocznego informowania Kierownika projektu o wszelkich istotnych sprawach i problemach mających wpływ na realizację projektu, jej terminowość, sposób wykonania, sposób finansowania lub innych kwestii, które w sposób bezpośredni lub pośredni mają związek z realizacją projektu. </w:t>
      </w:r>
    </w:p>
    <w:p w14:paraId="1762BFF7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lastRenderedPageBreak/>
        <w:t xml:space="preserve">Strony zobowiązują się do niepodejmowania jakichkolwiek działań związanych z realizacją zadań wymagających uzyskania licencji lub innych tytułów prawnych od podmiotów trzecich bez uprzedniego skutecznego otrzymania tych licencji lub innych tytułów prawnych. </w:t>
      </w:r>
    </w:p>
    <w:p w14:paraId="426B2479" w14:textId="77777777" w:rsidR="00A06DA2" w:rsidRDefault="00333634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Partner może zlecać wykonanie zadań określonych w harmonogramie podwykonawcom, jeśli w kosztorysie przewidział taki koszt.</w:t>
      </w:r>
    </w:p>
    <w:p w14:paraId="23630336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5 Podział praw i obowiązków</w:t>
      </w:r>
    </w:p>
    <w:p w14:paraId="287EEC82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zgodnie postanawiają, że Lider: </w:t>
      </w:r>
    </w:p>
    <w:p w14:paraId="2844126B" w14:textId="77777777" w:rsidR="00A06DA2" w:rsidRDefault="00333634">
      <w:pPr>
        <w:shd w:val="clear" w:color="auto" w:fill="FFFFFF" w:themeFill="background1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jest upoważniony i zobowiązany do występowania w imieniu Stron do NCN w postępowaniu o przyznanie środków finansowych na realizację projektu; </w:t>
      </w:r>
    </w:p>
    <w:p w14:paraId="56834885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jest upoważniony i zobowiązany do występowania w imieniu Stron do NCN oraz innych podmiotów, w zakresie niezbędnym do realizacji Porozumienia; </w:t>
      </w:r>
    </w:p>
    <w:p w14:paraId="0581F242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jest upoważniony do złożenia wniosku o finansowanie projektu do NCN; </w:t>
      </w:r>
    </w:p>
    <w:p w14:paraId="65377C94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>jest upoważniony do podpisania umowy o realizację i finansowanie projektu badawczego     z NCN oraz ewentualnych aneksów do umowy, za uprzednią pisemną zgodą Stron;</w:t>
      </w:r>
    </w:p>
    <w:p w14:paraId="1CB33939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5)</w:t>
      </w:r>
      <w:r>
        <w:rPr>
          <w:rFonts w:cs="Arial"/>
        </w:rPr>
        <w:tab/>
        <w:t xml:space="preserve">jest upoważniony do prowadzenia negocjacji z NCN w sprawach związanych z projektem; </w:t>
      </w:r>
    </w:p>
    <w:p w14:paraId="22A6F210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6)</w:t>
      </w:r>
      <w:r>
        <w:rPr>
          <w:rFonts w:cs="Arial"/>
        </w:rPr>
        <w:tab/>
        <w:t xml:space="preserve">jest upoważniony do podejmowania innych decyzji i czynności prawnych, składania oświadczeń wiedzy i woli w związku z projektem, z wyłączeniem zaciągania zobowiązań w imieniu Partnera nieprzewidzianych w niniejszym Porozumieniu oraz decyzji wyraźnie zastrzeżonych dla Partnera na mocy postanowień niniejszego Porozumienia; </w:t>
      </w:r>
    </w:p>
    <w:p w14:paraId="79A105AF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7)</w:t>
      </w:r>
      <w:r>
        <w:rPr>
          <w:rFonts w:cs="Arial"/>
        </w:rPr>
        <w:tab/>
        <w:t xml:space="preserve">jest upoważniony do bieżącego kontaktowania się z przedstawicielami NCN w celu sprawnej i należytej realizacji projektu; </w:t>
      </w:r>
    </w:p>
    <w:p w14:paraId="3163FB6B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8)</w:t>
      </w:r>
      <w:r>
        <w:rPr>
          <w:rFonts w:cs="Arial"/>
        </w:rPr>
        <w:tab/>
        <w:t xml:space="preserve">jest zobowiązany do odbioru informacji i oświadczeń od NCN oraz przekazywania ich Partnerowi w terminie nie dłuższym niż 5 dni robocze od daty ich otrzymania; </w:t>
      </w:r>
    </w:p>
    <w:p w14:paraId="63B100A0" w14:textId="77777777" w:rsidR="00A06DA2" w:rsidRDefault="00333634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9)</w:t>
      </w:r>
      <w:r>
        <w:rPr>
          <w:rFonts w:cs="Arial"/>
        </w:rPr>
        <w:tab/>
        <w:t xml:space="preserve">jest upoważniony i zobowiązany do przygotowywania i składania w terminie do NCN raportów z przebiegu realizacji projektu na zasadach określonych w umowie o finansowanie. </w:t>
      </w:r>
    </w:p>
    <w:p w14:paraId="1871E247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Partner udziela Liderowi pełnomocnictw do dokonywania czynności wymienionych w ust. 1. Lider nie jest uprawniony do udzielania dalszych pełnomocnictw bez zgody Partnera. </w:t>
      </w:r>
    </w:p>
    <w:p w14:paraId="640283B3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Partner zobowiązany jest do: </w:t>
      </w:r>
    </w:p>
    <w:p w14:paraId="4F8355EC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wykonywania obowiązków wynikających z niniejszego Porozumienia przy dołożeniu należytej staranności w rozumieniu przepisów kodeksu cywilnego; </w:t>
      </w:r>
    </w:p>
    <w:p w14:paraId="7C842E26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niezwłocznego poinformowania Lidera o wszelkich przeszkodach występujących przy realizacji zadań zawartych w harmonogramie, zwanych dalej „zadaniami” lub „zadaniem” i o niemożliwości wykonania tych zadań; </w:t>
      </w:r>
    </w:p>
    <w:p w14:paraId="75EB6BD3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lastRenderedPageBreak/>
        <w:t>3)</w:t>
      </w:r>
      <w:r>
        <w:rPr>
          <w:rFonts w:cs="Arial"/>
        </w:rPr>
        <w:tab/>
        <w:t xml:space="preserve">udostępnienia Liderowi i NCN bądź upoważnionym przez nie podmiotom wglądu do wszelkich dokumentów finansowych związanych z realizacją projektu. Prawo wglądu do dokumentów Partner zapewnia przez cały okres wskazany w umowie o finansowanie; </w:t>
      </w:r>
    </w:p>
    <w:p w14:paraId="63947FF3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 xml:space="preserve">współpracy z upoważnionymi instytucjami w zakresie kontroli prawidłowej realizacji projektu; </w:t>
      </w:r>
    </w:p>
    <w:p w14:paraId="52FD88AF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5)</w:t>
      </w:r>
      <w:r>
        <w:rPr>
          <w:rFonts w:cs="Arial"/>
        </w:rPr>
        <w:tab/>
        <w:t xml:space="preserve">udzielania i udostępniania Liderowi wszelkich informacji, wyjaśnień i dokumentów związanych z realizacją projektu. </w:t>
      </w:r>
    </w:p>
    <w:p w14:paraId="637181A1" w14:textId="77777777" w:rsidR="00A06DA2" w:rsidRDefault="00333634">
      <w:pPr>
        <w:shd w:val="clear" w:color="auto" w:fill="FFFFFF"/>
        <w:tabs>
          <w:tab w:val="left" w:pos="284"/>
        </w:tabs>
        <w:spacing w:before="259"/>
        <w:ind w:left="284" w:hanging="284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Kierownik projektu jest odpowiedzialny za merytoryczną realizację projektu. </w:t>
      </w:r>
    </w:p>
    <w:p w14:paraId="1486F873" w14:textId="77777777" w:rsidR="00A06DA2" w:rsidRDefault="00333634">
      <w:pPr>
        <w:shd w:val="clear" w:color="auto" w:fill="FFFFFF"/>
        <w:tabs>
          <w:tab w:val="left" w:pos="284"/>
        </w:tabs>
        <w:spacing w:before="259"/>
        <w:ind w:left="284" w:hanging="284"/>
        <w:jc w:val="both"/>
      </w:pPr>
      <w:r>
        <w:rPr>
          <w:rFonts w:cs="Arial"/>
        </w:rPr>
        <w:t>5.</w:t>
      </w:r>
      <w:r>
        <w:rPr>
          <w:rFonts w:cs="Arial"/>
        </w:rPr>
        <w:tab/>
        <w:t xml:space="preserve">Do obowiązków Kierownika projektu należy między innymi: </w:t>
      </w:r>
    </w:p>
    <w:p w14:paraId="18F60A07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bieżące zarządzanie projektem; </w:t>
      </w:r>
    </w:p>
    <w:p w14:paraId="31EB7580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podejmowanie decyzji o rozpoczęciu lub wstrzymaniu realizacji zadania lub zadań; </w:t>
      </w:r>
    </w:p>
    <w:p w14:paraId="310789DD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dokonywanie kontroli prawidłowości i terminowości wykonywania zadań; </w:t>
      </w:r>
    </w:p>
    <w:p w14:paraId="0940BF60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koordynowanie współpracy pomiędzy Stronami; </w:t>
      </w:r>
    </w:p>
    <w:p w14:paraId="13FA826C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nadzorowanie wykonywania przez strony trzecie prac na rzecz projektu; </w:t>
      </w:r>
    </w:p>
    <w:p w14:paraId="0C6A13B9" w14:textId="77777777" w:rsidR="00A06DA2" w:rsidRDefault="00333634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zatwierdzanie w formie pisemnej raportów składanych przez Kierownika zadania, zgodnie z niniejszym Porozumieniem, w terminie 30 (trzydziestu) dni od daty ich przedstawienia. </w:t>
      </w:r>
    </w:p>
    <w:p w14:paraId="5C83534F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6.</w:t>
      </w:r>
      <w:r>
        <w:rPr>
          <w:rFonts w:cs="Arial"/>
        </w:rPr>
        <w:tab/>
        <w:t xml:space="preserve">Kierownik zadania jest odpowiedzialny za terminowe i prawidłowe wykonanie zadania zgodnie z harmonogramem oraz zasadami określonymi w niniejszym Porozumieniu. </w:t>
      </w:r>
    </w:p>
    <w:p w14:paraId="351FD2E5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7.</w:t>
      </w:r>
      <w:r>
        <w:rPr>
          <w:rFonts w:cs="Arial"/>
        </w:rPr>
        <w:tab/>
        <w:t xml:space="preserve">Do zadań Kierownika zadania należy między innymi: </w:t>
      </w:r>
    </w:p>
    <w:p w14:paraId="20EA62D3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merytoryczna realizacja zadania zgodnie z przyjętym harmonogramem; </w:t>
      </w:r>
    </w:p>
    <w:p w14:paraId="5ADE0501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organizacja i koordynacja pracy w zespole osób wyznaczonych do realizacji zadania, w tym informowanie Kierownika projektu o zmianie składu osobowego zespołu; </w:t>
      </w:r>
    </w:p>
    <w:p w14:paraId="1272D4BA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przygotowywanie i przedstawianie Kierownikowi projektu raportów w formie i terminach określonych w § 6 Porozumienia; </w:t>
      </w:r>
    </w:p>
    <w:p w14:paraId="5A57A37C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 xml:space="preserve">przekazywanie Kierownikowi projektu dokumentów wymaganych przez NCN do finansowego i merytorycznego rozliczenia zadania realizowanego przez Partnera; </w:t>
      </w:r>
    </w:p>
    <w:p w14:paraId="6F27A390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5)</w:t>
      </w:r>
      <w:r>
        <w:rPr>
          <w:rFonts w:cs="Arial"/>
        </w:rPr>
        <w:tab/>
        <w:t xml:space="preserve">współpraca z Kierownikiem projektu w zakresie informowania lub pozyskiwania pozwoleń organów administracyjnych lub innych podmiotów niezbędnych do prowadzenia badań w ramach zadania, o ile jest to wymagane przepisami prawa; </w:t>
      </w:r>
    </w:p>
    <w:p w14:paraId="5EBAAB25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6)</w:t>
      </w:r>
      <w:r>
        <w:rPr>
          <w:rFonts w:cs="Arial"/>
        </w:rPr>
        <w:tab/>
        <w:t xml:space="preserve">niezwłoczne informowanie Kierownika projektu o zaistniałych opóźnieniach w stosunku do przyjętego harmonogramu, informowanie o konieczności zwiększenia limitu wydatków ustalonego w kosztorysie i innych istotnych okolicznościach mających wpływ na realizację danego zadania; </w:t>
      </w:r>
    </w:p>
    <w:p w14:paraId="3A449092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t>7)</w:t>
      </w:r>
      <w:r>
        <w:rPr>
          <w:rFonts w:cs="Arial"/>
        </w:rPr>
        <w:tab/>
        <w:t xml:space="preserve">niezwłoczne przekazywanie Kierownikowi projektu innych uwag i wniosków w sprawach dotyczących realizacji zadania. </w:t>
      </w:r>
    </w:p>
    <w:p w14:paraId="736AFA9E" w14:textId="77777777" w:rsidR="00F918A9" w:rsidRDefault="00F918A9" w:rsidP="00F918A9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lastRenderedPageBreak/>
        <w:t xml:space="preserve">8.   </w:t>
      </w:r>
      <w:r>
        <w:t xml:space="preserve"> </w:t>
      </w:r>
      <w:r w:rsidRPr="00487965">
        <w:rPr>
          <w:rFonts w:cs="Arial"/>
        </w:rPr>
        <w:t>Kierownikiem projektu może być wyłącznie osoba zatrudniona przez cały okres realizacji projektu w podmiocie planowanym jako miejsce realizacji projektu badawczego na podstawie umowy o pracę na co najmniej połowę pełnego wymiaru czasu pracy. Nie dotyczy kierowników projektów w konkursach PRELUDIUM BIS,PRELUDIUM oraz osób pobierających świadczenia emerytalne z systemu ubezpieczeń społecznych.</w:t>
      </w:r>
    </w:p>
    <w:p w14:paraId="6A1D6779" w14:textId="77777777" w:rsidR="00F918A9" w:rsidRPr="00487965" w:rsidRDefault="00F918A9" w:rsidP="00F918A9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t xml:space="preserve">9.  </w:t>
      </w:r>
      <w:r>
        <w:t>Kierownik projektu zobowiązany jest do przebywania przez co najmniej 50% czasu trwania projektu na terytorium Rzeczpospolitej Polskiej i pozostawania w dyspozycji podmiotu realizującego projekt. Do wymienionego czasu wlicza się udokumentowane delegacjami służbowymi wyjazdy mające bezpośredni związek z realizowanym projektem oraz urlopy regulowane przepisami prawa pracy. Nie dotyczy kierowników projektów w konkursie PRELUDIUM BIS.</w:t>
      </w:r>
    </w:p>
    <w:p w14:paraId="05177257" w14:textId="77777777" w:rsidR="00F918A9" w:rsidRDefault="00F918A9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</w:p>
    <w:p w14:paraId="6F8A1DDD" w14:textId="77777777" w:rsidR="00A06DA2" w:rsidRDefault="00333634">
      <w:pPr>
        <w:shd w:val="clear" w:color="auto" w:fill="FFFFFF" w:themeFill="background1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6 System raportowania</w:t>
      </w:r>
    </w:p>
    <w:p w14:paraId="20A89236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ustalają, iż dla zapewnienia prawidłowości realizacji projektu wprowadzony zostaje system raportowania, którego zasady określone są poniżej. </w:t>
      </w:r>
    </w:p>
    <w:p w14:paraId="7DFDDCE2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Strony ustalają, iż Kierownik zadania jest zobowiązany do składania Kierownikowi projektu raportów rocznych oraz raportu końcowego z realizacji zadań Partnera, które podlegają każdorazowo zatwierdzeniu przez Kierownika projektu. </w:t>
      </w:r>
    </w:p>
    <w:p w14:paraId="0F0FBDF2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W przypadku stwierdzenia przez Kierownika projektu uchybień merytorycznych lub formalnych w raportach, Kierownik zadania jest zobowiązany do dokonania zmian lub uzupełnień raportu w terminie wyznaczonym przez Kierownika projektu. Uwagi co do uchybień w raportach są przekazywane Kierownikowi zadania w formie pisemnej wraz z uzasadnieniem. </w:t>
      </w:r>
    </w:p>
    <w:p w14:paraId="69F6997F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Raporty roczne są przygotowywane w odniesieniu do zadań Partnera począwszy od daty rozpoczęcia zadania zgodnie z harmonogramem i składane Liderowi w terminie do 15 lutego następnego roku kalendarzowego. </w:t>
      </w:r>
    </w:p>
    <w:p w14:paraId="346B79E6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5.</w:t>
      </w:r>
      <w:r>
        <w:rPr>
          <w:rFonts w:cs="Arial"/>
        </w:rPr>
        <w:tab/>
        <w:t xml:space="preserve">Kierownik zadania jest zobowiązany do złożenia Kierownikowi projektu raportu końcowego potwierdzającego zakończenie danego zadania w terminie 30 (trzydziestu) dni od dnia zakończenia zadania. </w:t>
      </w:r>
    </w:p>
    <w:p w14:paraId="1A304173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6.</w:t>
      </w:r>
      <w:r>
        <w:rPr>
          <w:rFonts w:cs="Arial"/>
        </w:rPr>
        <w:tab/>
        <w:t xml:space="preserve">Raport powinien być sporządzony w języku polskim w wersji papierowej, w 2 (dwóch) egzemplarzach, opatrzonych podpisem Kierownika zadania i osób uprawnionych do reprezentowania Partnera oraz w wersji elektronicznej, w formie ustalonej w umowie o finansowanie. </w:t>
      </w:r>
    </w:p>
    <w:p w14:paraId="484BAAE6" w14:textId="77777777" w:rsidR="00A06DA2" w:rsidRDefault="00333634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7.</w:t>
      </w:r>
      <w:r>
        <w:rPr>
          <w:rFonts w:cs="Arial"/>
        </w:rPr>
        <w:tab/>
        <w:t xml:space="preserve">W celu zapewnienia sprawnej realizacji projektu, koordynacji podejmowanych działań i zapewnienia przepływu informacji pomiędzy Stronami ustala się, iż Strony Porozumienia będą uczestniczyły w spotkaniach roboczych, w tym w formie spotkań online, jeśli taka konieczność pojawi się w trakcie realizacji projektu. Termin spotkania wyznacza Kierownik projektu w porozumieniu z Kierownikiem zadania. </w:t>
      </w:r>
    </w:p>
    <w:p w14:paraId="19E81665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7 Odpowiedzialność</w:t>
      </w:r>
    </w:p>
    <w:p w14:paraId="77AFD630" w14:textId="77777777" w:rsidR="00A06DA2" w:rsidRDefault="00333634">
      <w:pPr>
        <w:pStyle w:val="Akapitzlist"/>
        <w:numPr>
          <w:ilvl w:val="0"/>
          <w:numId w:val="4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lastRenderedPageBreak/>
        <w:t xml:space="preserve">W przypadku wystąpienia jakichkolwiek roszczeń Stron wobec siebie z tytułu niewykonania lub nienależytego wykonywania niniejszego Porozumienia, każda ze Stron może dochodzić odszkodowania na zasadach określonych w Porozumieniu. </w:t>
      </w:r>
    </w:p>
    <w:p w14:paraId="2FB8E3CD" w14:textId="77777777" w:rsidR="00A06DA2" w:rsidRDefault="00333634">
      <w:pPr>
        <w:pStyle w:val="Akapitzlist"/>
        <w:numPr>
          <w:ilvl w:val="0"/>
          <w:numId w:val="4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Strony ustalają, iż odszkodowanie za niewykonanie lub nienależyte wykonanie niniejszej Umowy nie obejmuje utraconych korzyści.</w:t>
      </w:r>
    </w:p>
    <w:p w14:paraId="63080CC2" w14:textId="77777777" w:rsidR="00A06DA2" w:rsidRDefault="00333634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Lider i Partner ponoszą wobec NCN odpowiedzialność za niewykonanie bądź nienależyte wykonanie umowy o finansowanie z NCN zgodnie z postanowieniami umowy o finansowanie, z zastrzeżeniem ust. 4.</w:t>
      </w:r>
    </w:p>
    <w:p w14:paraId="46DE4DC9" w14:textId="77777777" w:rsidR="00A06DA2" w:rsidRDefault="00333634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Każda ze Stron ponosi wyłączną odpowiedzialność za swoje działania i zaniechania oraz za wszelkie szkody wyrządzone zarówno Stronie, jak i osobom trzecim, w związku z wykonywaniem postanowień umownych w tej części projektu, która przypada na nią zgodnie z treścią wniosku i umowy o finansowanie.</w:t>
      </w:r>
    </w:p>
    <w:p w14:paraId="595AF3A8" w14:textId="77777777" w:rsidR="00A06DA2" w:rsidRDefault="00333634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Strona, której działanie lub zaniechanie spowodowało powstanie odpowiedzialności drugiej Strony wobec NCN, odpowiada wobec tej Strony w pełnej wysokości za szkody wyrządzone na skutek niewykonania lub nienależytego wykonania swoich obowiązków wobec NCN. Odszkodowanie, o którym mowa w zdaniu poprzednim nie obejmuje utraconych korzyści. </w:t>
      </w:r>
    </w:p>
    <w:p w14:paraId="1142537E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both"/>
        <w:rPr>
          <w:rFonts w:cs="Arial"/>
        </w:rPr>
      </w:pPr>
    </w:p>
    <w:p w14:paraId="3889CBFC" w14:textId="77777777" w:rsidR="00A06DA2" w:rsidRDefault="00333634">
      <w:pPr>
        <w:shd w:val="clear" w:color="auto" w:fill="FFFFFF"/>
        <w:tabs>
          <w:tab w:val="left" w:pos="398"/>
        </w:tabs>
        <w:spacing w:before="120"/>
        <w:jc w:val="center"/>
      </w:pPr>
      <w:r>
        <w:rPr>
          <w:rFonts w:cs="Arial"/>
          <w:b/>
          <w:bCs/>
        </w:rPr>
        <w:t xml:space="preserve">§8 Gospodarka finansowana, wzajemnie rozliczenia i sposób zagospodarowania </w:t>
      </w:r>
    </w:p>
    <w:p w14:paraId="196359C4" w14:textId="77777777" w:rsidR="00A06DA2" w:rsidRDefault="00333634">
      <w:pPr>
        <w:shd w:val="clear" w:color="auto" w:fill="FFFFFF"/>
        <w:tabs>
          <w:tab w:val="left" w:pos="398"/>
        </w:tabs>
        <w:spacing w:before="120"/>
        <w:jc w:val="center"/>
      </w:pPr>
      <w:r>
        <w:rPr>
          <w:rFonts w:cs="Arial"/>
          <w:b/>
          <w:bCs/>
        </w:rPr>
        <w:t>aparatury naukowo-badawczej, urządzeń i oprogramowania</w:t>
      </w:r>
    </w:p>
    <w:p w14:paraId="1377782B" w14:textId="77777777" w:rsidR="00A06DA2" w:rsidRDefault="00A06DA2">
      <w:pPr>
        <w:shd w:val="clear" w:color="auto" w:fill="FFFFFF"/>
        <w:tabs>
          <w:tab w:val="left" w:pos="398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49B36E" w14:textId="26BBDBD4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>Lider zobowiązuje się do przekazania Partnerowi na wskazany przez niego rachunek bankowy otrzymanych środków finansowych należnych Partnerowi na podstawie kosztorysów zawartych w umowie  o realizację i finansowanie projektu badawczego, który uzyskał finansowanie w ramach konkursu OPUS 2</w:t>
      </w:r>
      <w:r w:rsidR="00F918A9">
        <w:rPr>
          <w:rFonts w:cstheme="minorHAnsi"/>
        </w:rPr>
        <w:t>1</w:t>
      </w:r>
      <w:r>
        <w:rPr>
          <w:rFonts w:cstheme="minorHAnsi"/>
        </w:rPr>
        <w:t xml:space="preserve"> w terminie 7 dni roboczych od ich wpłynięcia na rachunek Lidera.</w:t>
      </w:r>
    </w:p>
    <w:p w14:paraId="4B756A70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>W przypadku, gdy transza przekazanych Liderowi środków finansowych będzie inna niż wynikająca z kosztorysu projektu zawartego w umowie o realizację i finansowanie projektu, otrzymana kwota zostanie podzielona proporcjonalnie do udziału w planowanych kosztach zadań dla Partnera zgodnie z planem badań i umową o realizację i finansowanie projektu. Obniżenie należności wynikającej z niewykonania lub nienależytego wykonania obowiązków przez jedną ze Stron będzie skutkowało zmniejszeniem finansowania tej strony, po której leży przyczyna obniżenia finansowania.</w:t>
      </w:r>
    </w:p>
    <w:p w14:paraId="72811E9B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Strony zobowiązane są do posiadania dokumentów potwierdzających wszystkie koszty poniesione na rzecz realizacji projektu zgodnie z umową o realizację i finansowanie projektu.  </w:t>
      </w:r>
    </w:p>
    <w:p w14:paraId="5E800AEE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>Partnerzy zobowiązani są do prowadzenia wyodrębnionej ewidencji księgowej na potrzeby realizowanego projektu, umożliwiającej identyfikację środków, przychodów i kosztów związanych z projektem.</w:t>
      </w:r>
    </w:p>
    <w:p w14:paraId="71303894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Środki finansowe na realizację projektu nie mogą być wydatkowane na cele inne niż określone we wniosku oraz umowie o realizację i finansowanie projektu. </w:t>
      </w:r>
    </w:p>
    <w:p w14:paraId="61F78A16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Rozliczenia finansowe z NCN dokonywane będą przez Lidera w sposób określony umową o realizację i finansowanie projektu. </w:t>
      </w:r>
    </w:p>
    <w:p w14:paraId="707965CD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Aparatura naukowo – badawcza,  </w:t>
      </w:r>
      <w:r>
        <w:t xml:space="preserve"> urządzenia  i oprogramowanie </w:t>
      </w:r>
      <w:r>
        <w:rPr>
          <w:rFonts w:cstheme="minorHAnsi"/>
        </w:rPr>
        <w:t xml:space="preserve">zakupione w ramach realizacji projektu, po jego zakończeniu stanowi własność tej Strony, która zakupiła ją ze środków otrzymanych na realizację projektu. </w:t>
      </w:r>
    </w:p>
    <w:p w14:paraId="7C435451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lastRenderedPageBreak/>
        <w:t>Niezużyte, zakupione ze środków projektu materiały i przedmioty nietrwałe, po zakończeniu projektu pozostaną do dyspozycji tej ze Stron, która zakupiła je ze środków otrzymanych na realizację projektu.</w:t>
      </w:r>
    </w:p>
    <w:p w14:paraId="3E06A887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Jeżeli środki finansowe na realizację projektu zostaną wykorzystane przez Partnera w sposób niezgodny z ich przeznaczeniem, zostaną pobrane nienależnie lub w nadmiernej wysokości, wezwany partner zwróci wówczas całość nieprawidłowo wykorzystanych lub pobranych środków finansowych wraz z odsetkami ustawowymi. </w:t>
      </w:r>
    </w:p>
    <w:p w14:paraId="207C1BAF" w14:textId="77777777" w:rsidR="00A06DA2" w:rsidRDefault="00333634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Zwrot środków finansowych przez wezwanego Partnera nastąpi na pisemne wezwanie Lidera w terminie i na rachunek wskazany w wezwaniu. Termin zwrotu środków finansowych zostanie ustalony w sposób umożliwiający dokonanie zwrotu środków przez Lidera na żądanie i w terminie wskazanym przez NCN. </w:t>
      </w:r>
    </w:p>
    <w:p w14:paraId="543EDDD7" w14:textId="77777777" w:rsidR="00A06DA2" w:rsidRDefault="00333634">
      <w:pPr>
        <w:numPr>
          <w:ilvl w:val="0"/>
          <w:numId w:val="5"/>
        </w:numPr>
        <w:jc w:val="both"/>
      </w:pPr>
      <w:r>
        <w:rPr>
          <w:rFonts w:cs="Arial"/>
        </w:rPr>
        <w:t xml:space="preserve">Strony są zobowiązane do zamieszczenia na aparaturze naukowo-badawczej i innych urządzeniach zakupionych lub wytworzonych w ramach realizacji projektu, logo NCN, pełnej nazwy NCN w języku polskim lub angielskim oraz poprawnego numeru rejestracyjnego projektu. </w:t>
      </w:r>
    </w:p>
    <w:p w14:paraId="0AD17612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20AB58C6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68795B4D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9 Przepływ informacji</w:t>
      </w:r>
    </w:p>
    <w:p w14:paraId="12B07BBB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uzgadniają, że wszelkie informacje oraz dokumenty i zawiadomienia dotyczące Porozumienia wymagają dla swej ważności formy pisemnej i są uznawane za ważnie doręczone, o ile dostarczono je drugiej Stronie osobiście lub listem poleconym lub pocztą elektroniczną z potwierdzeniem odbioru. </w:t>
      </w:r>
    </w:p>
    <w:p w14:paraId="178777D9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Zawiadomienia są adresowane do Stron: </w:t>
      </w:r>
    </w:p>
    <w:p w14:paraId="430D7B2D" w14:textId="77777777" w:rsidR="00A06DA2" w:rsidRDefault="00333634">
      <w:pPr>
        <w:spacing w:before="259"/>
        <w:ind w:left="709" w:hanging="283"/>
        <w:jc w:val="both"/>
      </w:pPr>
      <w:r>
        <w:rPr>
          <w:rFonts w:cs="Arial"/>
        </w:rPr>
        <w:t>1)</w:t>
      </w:r>
      <w:r>
        <w:rPr>
          <w:rFonts w:cs="Arial"/>
          <w:bCs/>
        </w:rPr>
        <w:tab/>
      </w:r>
      <w:r>
        <w:rPr>
          <w:rFonts w:cs="Arial"/>
        </w:rPr>
        <w:t>ze strony Lidera: …................................</w:t>
      </w:r>
    </w:p>
    <w:p w14:paraId="773B41CA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(należy wskazać imię i nazwisko osoby ze strony Lidera, do której trafiać będą dokumenty wymienione w ust. 1, adres do korespondencji, telefon, fax i e-mail.) </w:t>
      </w:r>
    </w:p>
    <w:p w14:paraId="3757D76C" w14:textId="77777777" w:rsidR="00A06DA2" w:rsidRDefault="00333634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before="259"/>
        <w:ind w:hanging="153"/>
        <w:jc w:val="both"/>
      </w:pPr>
      <w:r>
        <w:rPr>
          <w:rFonts w:cs="Arial"/>
        </w:rPr>
        <w:t>ze strony Partnera ………………….…. : …………………………</w:t>
      </w:r>
    </w:p>
    <w:p w14:paraId="3FF01995" w14:textId="77777777" w:rsidR="00A06DA2" w:rsidRDefault="00333634">
      <w:pPr>
        <w:pStyle w:val="Akapitzlist"/>
        <w:numPr>
          <w:ilvl w:val="0"/>
          <w:numId w:val="3"/>
        </w:numPr>
        <w:shd w:val="clear" w:color="auto" w:fill="FFFFFF" w:themeFill="background1"/>
        <w:spacing w:before="259"/>
        <w:ind w:hanging="153"/>
        <w:jc w:val="both"/>
      </w:pPr>
      <w:r>
        <w:rPr>
          <w:rFonts w:cs="Arial"/>
        </w:rPr>
        <w:t xml:space="preserve">ze strony Partnera Politechniki Łódzkiej: ………….………… , tel. ………….…………. , e-mail: </w:t>
      </w:r>
      <w:r w:rsidRPr="00F918A9">
        <w:rPr>
          <w:rStyle w:val="czeinternetowe"/>
          <w:rFonts w:cs="Arial"/>
          <w:u w:val="none"/>
        </w:rPr>
        <w:t xml:space="preserve">…………………………… </w:t>
      </w:r>
      <w:r>
        <w:rPr>
          <w:rStyle w:val="czeinternetowe"/>
          <w:rFonts w:cs="Arial"/>
        </w:rPr>
        <w:t>.</w:t>
      </w:r>
      <w:r>
        <w:rPr>
          <w:rFonts w:cs="Arial"/>
        </w:rPr>
        <w:t xml:space="preserve"> </w:t>
      </w:r>
    </w:p>
    <w:p w14:paraId="791250AD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(należy wskazać imię i nazwisko osoby ze strony Partnera, do której trafiać będą dokumenty wymienione w ust. 1, adres do korespondencji, telefon, fax i e-mail.) </w:t>
      </w:r>
    </w:p>
    <w:p w14:paraId="4EADFE19" w14:textId="77777777" w:rsidR="00A06DA2" w:rsidRDefault="00333634">
      <w:pPr>
        <w:pStyle w:val="Akapitzlist"/>
        <w:numPr>
          <w:ilvl w:val="0"/>
          <w:numId w:val="6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Każda ze Stron ma prawo dokonania zmiany osób oraz adresów tylko za pomocą pisemnego zawiadomienia wysłanego pozostałym Stronom w sposób określony ust 1. Zmiana adresu korespondencyjnego nie stanowi zmiany niniejszego Porozumienia. </w:t>
      </w:r>
    </w:p>
    <w:p w14:paraId="03F9EBAA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10 Rozwiązanie umowy</w:t>
      </w:r>
    </w:p>
    <w:p w14:paraId="25D27F6C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Żadna ze Stron nie jest uprawniona do rozwiązania niniejszego Porozumienia za wypowiedzeniem lub w trybie natychmiastowym, z wyjątkiem następujących okoliczności: </w:t>
      </w:r>
    </w:p>
    <w:p w14:paraId="176F2196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lastRenderedPageBreak/>
        <w:t>1)</w:t>
      </w:r>
      <w:r>
        <w:rPr>
          <w:rFonts w:cs="Arial"/>
        </w:rPr>
        <w:tab/>
        <w:t xml:space="preserve">Lider może podjąć decyzję o rozwiązaniu Porozumienia za co najmniej 60-dniowym pisemnym wypowiedzeniem z uzasadnieniem w przypadku, jeśli kontynuowanie projektu jest niecelowe z punktu widzenia naukowego lub ekonomicznego. </w:t>
      </w:r>
    </w:p>
    <w:p w14:paraId="1D6838AF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Partner ma prawo do wycofania się z projektu z ważnych przyczyn w formie pisemnego wypowiedzenia z uzasadnieniem z zachowaniem co najmniej 60-dniowego okresu wypowiedzenia,  </w:t>
      </w:r>
    </w:p>
    <w:p w14:paraId="42534619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Strony dopuszczają możliwość określenia w drodze aneksu innych warunków rozwiązania Porozumienia, o ile będą one wynikały z umowy o realizację i finansowanie projektu. </w:t>
      </w:r>
    </w:p>
    <w:p w14:paraId="0FB51396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W przypadku podjęcia przez Lidera decyzji o rozwiązaniu Porozumienia lub wycofania się z projektu Partnera, bez zachowania przepisów określonych w ust. 1, odpowiednio Lider lub Partner jest odpowiedzialny za wszelkie szkody poniesione przez Lidera lub Partnera z tytułu rozwiązania przez Lidera Porozumienia lub wycofania się Partnera z projektu, na zasadach ogólnych, z zastrzeżeniem ograniczeń odpowiedzialności przewidzianych w § 7 ust. 2 niniejszego Porozumienia. </w:t>
      </w:r>
    </w:p>
    <w:p w14:paraId="30BD278D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Strony postanawiają, iż w przypadku wycofania się Partnera z projektu w trybie ust. 1 lub 2 Strony w drodze oddzielnej umowy uregulują kwestie dotyczące licencji lub sublicencji na korzystanie z praw własności intelektualnej wytworzonych w ramach realizacji Projektu. </w:t>
      </w:r>
    </w:p>
    <w:p w14:paraId="63A31FB1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11 Prawa własności intelektualnej</w:t>
      </w:r>
    </w:p>
    <w:p w14:paraId="0403B07B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</w:rPr>
        <w:t xml:space="preserve">Strony zobowiązują się do nieudostępniania do wiadomości powszechnej wyników badań powstałych w trakcie realizacji projektu, w szczególności w przypadku, gdy ujawnienie tych wyników utrudniałoby Liderowi lub Partnerowi uzyskanie ich ochrony prawnej. </w:t>
      </w:r>
    </w:p>
    <w:p w14:paraId="1C9616BC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Strony mają prawo do korzystania z wyników wspólnie realizowanych prac, z zachowaniem poszanowania praw autorskich i pokrewnych i na zasadach określonych w niniejszym paragrafie, z wyłączeniem działań komercjalizacji.</w:t>
      </w:r>
    </w:p>
    <w:p w14:paraId="44F2D8AD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Strony będą się wzajemnie informowały o dokonaniu odkryć lub wytworzeniu w trakcie realizacji zadań projektu rozwiązań, które w ich ocenie mogą stanowić przedmiot praw własności intelektualnej.</w:t>
      </w:r>
    </w:p>
    <w:p w14:paraId="336F4F66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 xml:space="preserve">Zakres praw majątkowych do praw własności intelektualnej wytworzonych w wyniku realizacji projektu przysługuje Liderowi oraz Partnerowi w proporcji odpowiadającej faktycznemu ich udziałowi w kosztach kwalifikowanych zadań projektu. Umowy zawarte z podwykonawcami nie mogą naruszać reguły określonej w zdaniu poprzednim. Podział praw majątkowych do wyników badań naukowych i  prac rozwojowych będących rezultatem Projektu nie może stanowić niedozwolonej pomocy publicznej. </w:t>
      </w:r>
    </w:p>
    <w:p w14:paraId="5045BAC5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Strony zobowiązują się do współpracy przy negocjowaniu i zawieraniu umów przenoszących prawa własności intelektualnej oraz licencyjnych z zainteresowanymi podmiotami.</w:t>
      </w:r>
    </w:p>
    <w:p w14:paraId="1E1AF2AE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W przypadku powstania w ramach współpracy utworu w rozumieniu ustawy z dnia 4 lutego 1994 roku o prawie autorskim i prawach pokrewnych, autorskie prawa majątkowe do powyższego utworu zostaną ustalone na podstawie odrębnych umów, z uwzględnieniem wkładu Stron w jego powstanie i według zasad określonych w ust. 4.</w:t>
      </w:r>
    </w:p>
    <w:p w14:paraId="0ADCD242" w14:textId="77777777" w:rsidR="00A06DA2" w:rsidRDefault="00333634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 xml:space="preserve">Prawa własności przemysłowej do wyników prac mających cechy wynalazku, wzoru użytkowego, wzoru przemysłowego lub znaku towarowego uzyskane przez Strony w ramach realizacji zadań projektu, są własnością Strony, która jest autorem tych prac, </w:t>
      </w:r>
      <w:r>
        <w:rPr>
          <w:rFonts w:cs="Arial"/>
          <w:color w:val="000000"/>
        </w:rPr>
        <w:lastRenderedPageBreak/>
        <w:t>a w przypadku wspólnego prawa, udział własności każdej ze Stron będzie określony w odrębnej umowie z uwzględnieniem zasad określonych w ust. 4. Lider posiada wyłączne prawo do:</w:t>
      </w:r>
    </w:p>
    <w:p w14:paraId="547AE7AC" w14:textId="77777777" w:rsidR="00A06DA2" w:rsidRDefault="00333634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>dokonywania zgłoszeń patentowych na wynalazek,</w:t>
      </w:r>
    </w:p>
    <w:p w14:paraId="0A168615" w14:textId="77777777" w:rsidR="00A06DA2" w:rsidRDefault="00333634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>składania wniosków o uzyskanie prawa ochronnego na wzór użytkowy, znak towarowy,</w:t>
      </w:r>
    </w:p>
    <w:p w14:paraId="1D2289E1" w14:textId="77777777" w:rsidR="00A06DA2" w:rsidRDefault="00333634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 xml:space="preserve">składania wniosków o uzyskanie prawa do rejestracji wzoru przemysłowego, </w:t>
      </w:r>
    </w:p>
    <w:p w14:paraId="511043B2" w14:textId="77777777" w:rsidR="00A06DA2" w:rsidRDefault="00333634">
      <w:pPr>
        <w:widowControl w:val="0"/>
        <w:tabs>
          <w:tab w:val="left" w:pos="360"/>
        </w:tabs>
        <w:suppressAutoHyphens/>
        <w:jc w:val="both"/>
      </w:pPr>
      <w:r>
        <w:rPr>
          <w:rFonts w:cs="Arial"/>
          <w:color w:val="000000"/>
        </w:rPr>
        <w:t>w imieniu wszystkich Stron porozumienia.</w:t>
      </w:r>
    </w:p>
    <w:p w14:paraId="7801DE06" w14:textId="77777777" w:rsidR="00A06DA2" w:rsidRDefault="0033363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jc w:val="both"/>
      </w:pPr>
      <w:r>
        <w:rPr>
          <w:rFonts w:cs="Arial"/>
          <w:color w:val="000000"/>
        </w:rPr>
        <w:t>Żadna ze Stron nie może przekazać wyników projektu osobom trzecim, bez uprzedniej pisemnej zgody drugiej Strony.</w:t>
      </w:r>
      <w:r>
        <w:rPr>
          <w:bCs/>
          <w:color w:val="000000"/>
          <w:lang w:eastAsia="ar-SA"/>
        </w:rPr>
        <w:t xml:space="preserve"> Udostępnienie rezultatów prac badawczych podmiotom nie będącym członkami Porozumienia może nastąpić tylko na zasadach rynkowych i po zastrzeżeniu praw autorskich w odpowiedniej formie i z uwzględnieniem proporcji udziału jak w ust.4.</w:t>
      </w:r>
    </w:p>
    <w:p w14:paraId="7AAF8EA0" w14:textId="77777777" w:rsidR="00A06DA2" w:rsidRDefault="0033363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jc w:val="both"/>
      </w:pPr>
      <w:r>
        <w:rPr>
          <w:bCs/>
          <w:color w:val="000000"/>
          <w:lang w:eastAsia="ar-SA"/>
        </w:rPr>
        <w:t>Jeśli wdrożenie wyników projektu przyjmuje formę sprzedaży praw do wyników lub udzielenia licencji na korzystanie z praw do wyników, Lider i Partnerzy zobowiązują się do przeniesienia tych praw za wynagrodzeniem odpowiadającym wartości rynkowej tych praw.</w:t>
      </w:r>
    </w:p>
    <w:p w14:paraId="3BFF9978" w14:textId="77777777" w:rsidR="00A06DA2" w:rsidRDefault="00333634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jc w:val="both"/>
      </w:pPr>
      <w:r>
        <w:rPr>
          <w:bCs/>
          <w:color w:val="000000"/>
          <w:lang w:eastAsia="ar-SA"/>
        </w:rPr>
        <w:t>Zasady przenoszenia pomiędzy Liderem a pozostałymi Partnerami, praw do wyników badań naukowych i prac rozwojowych będących rezultatem projektu (za wynagrodzeniem odpowiadającym wartości rynkowej tych praw) zostaną określone w odrębnej umowie.</w:t>
      </w:r>
    </w:p>
    <w:p w14:paraId="57AF687C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12 Prawo do publikacji</w:t>
      </w:r>
    </w:p>
    <w:p w14:paraId="7F48395B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>1. Publikowanie wyników badań realizowanych w ramach projektu następuje zgodnie z zasadami określonymi w umowie o realizację i finansowanie projektu badawczego.</w:t>
      </w:r>
    </w:p>
    <w:p w14:paraId="10CD4FDF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>2. Publikowanie prac w formie pisemnej, ustnego przekazu lub jakiejkolwiek innej formie dotyczących zagadnień w sposób bezpośrednio związanych z projektem może odbywać się wyłącznie za uprzednią pisemną zgodą drugiej Strony. Strona planująca publikację pisemną bądź ustny przekaz wyników pracy związanej z projektem jest zobowiązana do przekazania w formie pisemnej wstępnej treści publikacji drugiej Stronie najpóźniej na 30 dni przed planowaną datą rozpoczęcia procesu publikacyjnego. Strony zobowiązują się do powiadomienia drugiej Strony o zgodzie lub braku zgody na publikację w ciągu 10 dni roboczych od dnia otrzymania treści publikacji. Brak odpowiedzi we wskazanym terminie poczytuje się za wyrażenie zgody na treść publikacji.</w:t>
      </w:r>
    </w:p>
    <w:p w14:paraId="2F7DE293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                               </w:t>
      </w:r>
    </w:p>
    <w:p w14:paraId="0B69DC99" w14:textId="77777777" w:rsidR="00A06DA2" w:rsidRDefault="00333634">
      <w:pPr>
        <w:keepNext/>
        <w:ind w:left="426"/>
        <w:jc w:val="center"/>
      </w:pPr>
      <w:r>
        <w:rPr>
          <w:rFonts w:cs="Arial"/>
          <w:b/>
          <w:bCs/>
          <w:lang w:eastAsia="ar-SA"/>
        </w:rPr>
        <w:t xml:space="preserve">§ 13 </w:t>
      </w:r>
      <w:r>
        <w:rPr>
          <w:b/>
          <w:bCs/>
          <w:lang w:eastAsia="ar-SA"/>
        </w:rPr>
        <w:t>Klauzula konkurencyjności</w:t>
      </w:r>
    </w:p>
    <w:p w14:paraId="7740A016" w14:textId="77777777" w:rsidR="00A06DA2" w:rsidRDefault="00A06DA2">
      <w:pPr>
        <w:keepNext/>
        <w:ind w:left="426"/>
        <w:jc w:val="center"/>
        <w:rPr>
          <w:b/>
          <w:bCs/>
          <w:lang w:eastAsia="ar-SA"/>
        </w:rPr>
      </w:pPr>
    </w:p>
    <w:p w14:paraId="054A6947" w14:textId="77777777" w:rsidR="00A06DA2" w:rsidRDefault="00333634">
      <w:pPr>
        <w:jc w:val="both"/>
      </w:pPr>
      <w:r>
        <w:rPr>
          <w:b/>
          <w:bCs/>
          <w:lang w:eastAsia="ar-SA"/>
        </w:rPr>
        <w:t>1.</w:t>
      </w:r>
      <w:r>
        <w:rPr>
          <w:lang w:eastAsia="ar-SA"/>
        </w:rPr>
        <w:t xml:space="preserve"> Partnerzy zobowiązują się nie wykorzystywać informacji uzyskanych od Partnerów w ramach realizacji projektu w  działaniach konkurencyjnych wobec Partnerów.</w:t>
      </w:r>
    </w:p>
    <w:p w14:paraId="12B570E2" w14:textId="77777777" w:rsidR="00A06DA2" w:rsidRDefault="00333634">
      <w:pPr>
        <w:jc w:val="both"/>
      </w:pPr>
      <w:r>
        <w:rPr>
          <w:b/>
          <w:bCs/>
          <w:lang w:eastAsia="ar-SA"/>
        </w:rPr>
        <w:t>2.</w:t>
      </w:r>
      <w:r>
        <w:rPr>
          <w:lang w:eastAsia="ar-SA"/>
        </w:rPr>
        <w:t xml:space="preserve"> Przez działanie konkurencyjne rozumie się przedsięwzięcie podjęte w związku z realizacją innych projektów o celach i założeniach identycznych ze wskazanymi w niniejszym projekcie.</w:t>
      </w:r>
    </w:p>
    <w:p w14:paraId="55B84865" w14:textId="77777777" w:rsidR="00A06DA2" w:rsidRDefault="00333634">
      <w:pPr>
        <w:shd w:val="clear" w:color="auto" w:fill="FFFFFF"/>
        <w:tabs>
          <w:tab w:val="left" w:pos="398"/>
        </w:tabs>
        <w:jc w:val="both"/>
      </w:pPr>
      <w:r>
        <w:rPr>
          <w:lang w:eastAsia="ar-SA"/>
        </w:rPr>
        <w:t>3. W przypadku naruszenia postanowień zawartych w niniejszym paragrafie, Partner, który przestrzegał postanowień umowy wynikających z niniejszego paragrafu, zastrzega sobie prawo do odszkodowania do wysokości rzeczywiście poniesionej szkody.</w:t>
      </w:r>
    </w:p>
    <w:p w14:paraId="19BE30AC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305DF221" w14:textId="77777777" w:rsidR="00A06DA2" w:rsidRDefault="00333634">
      <w:pPr>
        <w:spacing w:before="120"/>
        <w:ind w:left="426"/>
        <w:jc w:val="center"/>
      </w:pPr>
      <w:r>
        <w:rPr>
          <w:b/>
          <w:bCs/>
          <w:lang w:eastAsia="ar-SA"/>
        </w:rPr>
        <w:t>§ 14 Klauzula poufności</w:t>
      </w:r>
    </w:p>
    <w:p w14:paraId="1F1EA5F2" w14:textId="77777777" w:rsidR="00A06DA2" w:rsidRDefault="00A06DA2">
      <w:pPr>
        <w:ind w:left="426"/>
        <w:jc w:val="center"/>
        <w:rPr>
          <w:b/>
          <w:bCs/>
          <w:lang w:eastAsia="ar-SA"/>
        </w:rPr>
      </w:pPr>
    </w:p>
    <w:p w14:paraId="75D0F31A" w14:textId="77777777" w:rsidR="00A06DA2" w:rsidRDefault="00333634">
      <w:pPr>
        <w:jc w:val="both"/>
      </w:pPr>
      <w:r>
        <w:rPr>
          <w:b/>
          <w:bCs/>
          <w:lang w:eastAsia="ar-SA"/>
        </w:rPr>
        <w:t>1.</w:t>
      </w:r>
      <w:r>
        <w:rPr>
          <w:lang w:eastAsia="ar-SA"/>
        </w:rPr>
        <w:t xml:space="preserve"> Partnerzy zobowiązują się do nieujawniania informacji dotyczących Partnerów oraz projektu osobom trzecim, oznaczonych jako poufne lub w inny sposób wyraźnie zastrzeżonych do wyłącznej wiadomości Strony otrzymującej.</w:t>
      </w:r>
    </w:p>
    <w:p w14:paraId="6C0B2381" w14:textId="77777777" w:rsidR="00A06DA2" w:rsidRDefault="00333634">
      <w:pPr>
        <w:jc w:val="both"/>
      </w:pPr>
      <w:r>
        <w:rPr>
          <w:b/>
          <w:bCs/>
          <w:lang w:eastAsia="ar-SA"/>
        </w:rPr>
        <w:t>2.</w:t>
      </w:r>
      <w:r>
        <w:rPr>
          <w:lang w:eastAsia="ar-SA"/>
        </w:rPr>
        <w:t xml:space="preserve"> Partnerzy zobowiązują się do zastosowania swoich procedur wewnętrznych dla zapewnienia poufności informacji wymienianych w trakcie realizacji Porozumienia i umowy o finansowanie.</w:t>
      </w:r>
    </w:p>
    <w:p w14:paraId="025DFDD5" w14:textId="77777777" w:rsidR="00A06DA2" w:rsidRDefault="00333634">
      <w:pPr>
        <w:jc w:val="both"/>
      </w:pPr>
      <w:r>
        <w:rPr>
          <w:b/>
          <w:bCs/>
          <w:lang w:eastAsia="ar-SA"/>
        </w:rPr>
        <w:t>3.</w:t>
      </w:r>
      <w:r>
        <w:rPr>
          <w:lang w:eastAsia="ar-SA"/>
        </w:rPr>
        <w:t xml:space="preserve"> Partnerzy zobowiązują się do zachowania poufności przekazywanych w trakcie realizacji umowy informacji poufnych przez okres 5 lat od rozwiązania Porozumienia.</w:t>
      </w:r>
    </w:p>
    <w:p w14:paraId="6ADF927E" w14:textId="77777777" w:rsidR="00A06DA2" w:rsidRDefault="00333634">
      <w:pPr>
        <w:jc w:val="both"/>
      </w:pPr>
      <w:r>
        <w:rPr>
          <w:b/>
          <w:bCs/>
          <w:lang w:eastAsia="ar-SA"/>
        </w:rPr>
        <w:t>4.</w:t>
      </w:r>
      <w:r>
        <w:rPr>
          <w:lang w:eastAsia="ar-SA"/>
        </w:rPr>
        <w:t xml:space="preserve"> Zachowanie poufności obejmuje w szczególności zabezpieczenie przed dostępem osób trzecich do dokumentów poufnych, chyba że obowiązek udostępnienia dokumentów poufnych wynika z przepisów prawa. </w:t>
      </w:r>
    </w:p>
    <w:p w14:paraId="1E03DBDF" w14:textId="77777777" w:rsidR="00A06DA2" w:rsidRDefault="00333634">
      <w:pPr>
        <w:jc w:val="both"/>
      </w:pPr>
      <w:r>
        <w:rPr>
          <w:b/>
          <w:bCs/>
          <w:lang w:eastAsia="ar-SA"/>
        </w:rPr>
        <w:t>5.</w:t>
      </w:r>
      <w:r>
        <w:rPr>
          <w:lang w:eastAsia="ar-SA"/>
        </w:rPr>
        <w:t xml:space="preserve"> Partnerzy zobowiązują się poinformować wszystkie osoby, które z uwagi na udział w realizacji umowy będą miały styczność z chronionymi informacjami o obowiązku zachowania zasad poufności. Partnerzy ponoszą odpowiedzialność za wszelkie naruszenia obowiązku przez wskazane osoby jak za działania własne.</w:t>
      </w:r>
    </w:p>
    <w:p w14:paraId="1516BA61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23F8CFD7" w14:textId="77777777" w:rsidR="00A06DA2" w:rsidRDefault="00A06DA2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1B4A3237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15 Spory</w:t>
      </w:r>
    </w:p>
    <w:p w14:paraId="087529EC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1.Strony zobowiązują się dokładać wszelkich starań w celu osiągnięcia polubownego rozwiązania wszelkich wynikających pomiędzy nimi sporów związanych z niniejszym Porozumieniem. </w:t>
      </w:r>
    </w:p>
    <w:p w14:paraId="11D5F038" w14:textId="77777777" w:rsidR="00A06DA2" w:rsidRDefault="00333634">
      <w:p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2. W przypadku, jeśli spór nie może być rozstrzygnięty w sposób polubowny w terminie 30 (trzydziestu) dni, spór będzie poddany rozstrzygnięciu sądu powszechnego właściwego dla siedziby Lidera. </w:t>
      </w:r>
    </w:p>
    <w:p w14:paraId="576D51A2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W sprawach nieuregulowanych w niniejszym Porozumieniu stosuje się postanowienia umowy o finansowanie. </w:t>
      </w:r>
    </w:p>
    <w:p w14:paraId="17E1A406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W przypadku rozbieżności pomiędzy treścią niniejszego Porozumienia a umową o finansowanie, obowiązują postanowienia umowy o finansowanie. </w:t>
      </w:r>
    </w:p>
    <w:p w14:paraId="465E2A6F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16 Ochrona danych osobowych</w:t>
      </w:r>
    </w:p>
    <w:p w14:paraId="258EBD44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Lider i Partner zobowiązują się do przestrzegania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 </w:t>
      </w:r>
    </w:p>
    <w:p w14:paraId="6FFFA47B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Lider i Partner zobowiązani są do przetwarzania danych osobowych, do których uzyskają dostęp w związku z realizacją Porozumienia, wyłącznie do celów związanych z wykonywaniem przedmiotu umowy. </w:t>
      </w:r>
    </w:p>
    <w:p w14:paraId="3D55E72A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lastRenderedPageBreak/>
        <w:t>3.</w:t>
      </w:r>
      <w:r>
        <w:rPr>
          <w:rFonts w:cs="Arial"/>
        </w:rPr>
        <w:tab/>
        <w:t xml:space="preserve">Lider i Partner zobowiązani są do zabezpieczenia i zachowania w tajemnicy - zarówno w trakcie trwania Porozumienia, jak i po jego ustaniu - danych osobowych, do których uzyskają dostęp w związku z realizacją Porozumienia. </w:t>
      </w:r>
    </w:p>
    <w:p w14:paraId="23920010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W przypadku, gdy w trakcie realizacji porozumienia zaistnieje potrzeba powierzenia uregulowania kwestii przetwarzanych danych osobowych zostanie zawarta odrębna umowa pomiędzy Liderem i Partnerem. </w:t>
      </w:r>
    </w:p>
    <w:p w14:paraId="33193C6E" w14:textId="77777777" w:rsidR="00A06DA2" w:rsidRDefault="00333634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17 Postanowienia końcowe</w:t>
      </w:r>
    </w:p>
    <w:p w14:paraId="6A3020E6" w14:textId="77777777" w:rsidR="00A06DA2" w:rsidRDefault="00333634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Wszelkie zmiany Porozumienia wymagają formy pisemnej w postaci aneksu pod rygorem nieważności. </w:t>
      </w:r>
    </w:p>
    <w:p w14:paraId="536B08B2" w14:textId="77777777" w:rsidR="00A06DA2" w:rsidRDefault="00333634">
      <w:p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eastAsia="Arial" w:cs="Arial"/>
        </w:rPr>
        <w:t xml:space="preserve"> Umowę sporządzono w czterech jednobrzmiących egzemplarzach, po jednym dla każdej ze Stron i jeden egzemplarz dla NCN. </w:t>
      </w:r>
      <w:r>
        <w:rPr>
          <w:rFonts w:cs="Arial"/>
        </w:rPr>
        <w:tab/>
        <w:t>.</w:t>
      </w:r>
    </w:p>
    <w:p w14:paraId="4C397924" w14:textId="77777777" w:rsidR="00A06DA2" w:rsidRDefault="00A06DA2">
      <w:pPr>
        <w:tabs>
          <w:tab w:val="left" w:pos="5670"/>
        </w:tabs>
        <w:ind w:left="360"/>
        <w:jc w:val="both"/>
        <w:rPr>
          <w:rFonts w:cs="Arial"/>
        </w:rPr>
      </w:pPr>
    </w:p>
    <w:p w14:paraId="53E94A2C" w14:textId="77777777" w:rsidR="00A06DA2" w:rsidRDefault="00A06DA2">
      <w:pPr>
        <w:tabs>
          <w:tab w:val="left" w:pos="5670"/>
        </w:tabs>
        <w:ind w:left="360"/>
        <w:jc w:val="both"/>
        <w:rPr>
          <w:lang w:eastAsia="ar-SA"/>
        </w:rPr>
      </w:pPr>
    </w:p>
    <w:p w14:paraId="37CF49A2" w14:textId="77777777" w:rsidR="00A06DA2" w:rsidRDefault="00333634">
      <w:pPr>
        <w:ind w:left="426" w:hanging="114"/>
      </w:pPr>
      <w:r>
        <w:rPr>
          <w:lang w:eastAsia="ar-SA"/>
        </w:rPr>
        <w:t xml:space="preserve">  ………………………</w:t>
      </w:r>
      <w:r>
        <w:rPr>
          <w:lang w:eastAsia="ar-SA"/>
        </w:rPr>
        <w:tab/>
      </w:r>
      <w:r>
        <w:rPr>
          <w:lang w:eastAsia="ar-SA"/>
        </w:rPr>
        <w:tab/>
        <w:t>..……………………..</w:t>
      </w:r>
      <w:r>
        <w:rPr>
          <w:lang w:eastAsia="ar-SA"/>
        </w:rPr>
        <w:tab/>
        <w:t xml:space="preserve"> ..….………………………</w:t>
      </w:r>
    </w:p>
    <w:p w14:paraId="2648A8EA" w14:textId="77777777" w:rsidR="00A06DA2" w:rsidRDefault="00333634">
      <w:pPr>
        <w:ind w:left="426" w:hanging="114"/>
      </w:pPr>
      <w:r>
        <w:rPr>
          <w:lang w:eastAsia="ar-SA"/>
        </w:rPr>
        <w:t xml:space="preserve">           (podpis Lidera)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(podpis Partnera)</w:t>
      </w:r>
      <w:r>
        <w:rPr>
          <w:lang w:eastAsia="ar-SA"/>
        </w:rPr>
        <w:tab/>
        <w:t xml:space="preserve">   </w:t>
      </w:r>
      <w:r>
        <w:rPr>
          <w:lang w:eastAsia="ar-SA"/>
        </w:rPr>
        <w:tab/>
        <w:t xml:space="preserve">       (podpis Partnera )</w:t>
      </w:r>
      <w:r>
        <w:rPr>
          <w:lang w:eastAsia="ar-SA"/>
        </w:rPr>
        <w:tab/>
      </w:r>
      <w:r>
        <w:rPr>
          <w:lang w:eastAsia="ar-SA"/>
        </w:rPr>
        <w:tab/>
      </w:r>
    </w:p>
    <w:p w14:paraId="4C84E369" w14:textId="77777777" w:rsidR="00A06DA2" w:rsidRDefault="00A06DA2">
      <w:pPr>
        <w:ind w:left="426" w:hanging="114"/>
        <w:rPr>
          <w:lang w:eastAsia="ar-SA"/>
        </w:rPr>
      </w:pPr>
    </w:p>
    <w:p w14:paraId="21151B26" w14:textId="77777777" w:rsidR="00A06DA2" w:rsidRDefault="00A06DA2">
      <w:pPr>
        <w:ind w:left="426" w:hanging="114"/>
        <w:rPr>
          <w:lang w:eastAsia="ar-SA"/>
        </w:rPr>
      </w:pPr>
    </w:p>
    <w:p w14:paraId="41BF38C7" w14:textId="77777777" w:rsidR="00A06DA2" w:rsidRDefault="00A06DA2">
      <w:pPr>
        <w:ind w:left="426" w:hanging="114"/>
        <w:rPr>
          <w:lang w:eastAsia="ar-SA"/>
        </w:rPr>
      </w:pPr>
    </w:p>
    <w:p w14:paraId="5FF1F811" w14:textId="77777777" w:rsidR="00A06DA2" w:rsidRDefault="00A06DA2">
      <w:pPr>
        <w:tabs>
          <w:tab w:val="left" w:pos="5670"/>
        </w:tabs>
        <w:spacing w:line="360" w:lineRule="auto"/>
        <w:ind w:left="426" w:hanging="114"/>
        <w:jc w:val="center"/>
        <w:rPr>
          <w:rFonts w:ascii="Arial" w:hAnsi="Arial" w:cs="Arial"/>
          <w:sz w:val="18"/>
          <w:szCs w:val="18"/>
        </w:rPr>
      </w:pPr>
    </w:p>
    <w:sectPr w:rsidR="00A06DA2" w:rsidSect="00A06DA2">
      <w:headerReference w:type="default" r:id="rId8"/>
      <w:footerReference w:type="default" r:id="rId9"/>
      <w:pgSz w:w="11906" w:h="16838"/>
      <w:pgMar w:top="1701" w:right="1134" w:bottom="1418" w:left="1418" w:header="851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D28A6" w14:textId="77777777" w:rsidR="00485009" w:rsidRDefault="00485009" w:rsidP="00A06DA2">
      <w:r>
        <w:separator/>
      </w:r>
    </w:p>
  </w:endnote>
  <w:endnote w:type="continuationSeparator" w:id="0">
    <w:p w14:paraId="61BF6BFE" w14:textId="77777777" w:rsidR="00485009" w:rsidRDefault="00485009" w:rsidP="00A0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0739824"/>
      <w:docPartObj>
        <w:docPartGallery w:val="Page Numbers (Top of Page)"/>
        <w:docPartUnique/>
      </w:docPartObj>
    </w:sdtPr>
    <w:sdtEndPr/>
    <w:sdtContent>
      <w:p w14:paraId="0033B118" w14:textId="77777777" w:rsidR="00A06DA2" w:rsidRDefault="00333634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 xml:space="preserve">Strona </w:t>
        </w:r>
        <w:r w:rsidR="00A06DA2"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instrText>PAGE</w:instrText>
        </w:r>
        <w:r w:rsidR="00A06DA2">
          <w:fldChar w:fldCharType="separate"/>
        </w:r>
        <w:r w:rsidR="00F918A9">
          <w:rPr>
            <w:noProof/>
          </w:rPr>
          <w:t>3</w:t>
        </w:r>
        <w:r w:rsidR="00A06DA2"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 w:rsidR="00A06DA2"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instrText>NUMPAGES</w:instrText>
        </w:r>
        <w:r w:rsidR="00A06DA2">
          <w:fldChar w:fldCharType="separate"/>
        </w:r>
        <w:r w:rsidR="00F918A9">
          <w:rPr>
            <w:noProof/>
          </w:rPr>
          <w:t>11</w:t>
        </w:r>
        <w:r w:rsidR="00A06DA2">
          <w:fldChar w:fldCharType="end"/>
        </w:r>
      </w:p>
    </w:sdtContent>
  </w:sdt>
  <w:p w14:paraId="5A1DA448" w14:textId="77777777" w:rsidR="00A06DA2" w:rsidRDefault="00A0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6F5A8" w14:textId="77777777" w:rsidR="00485009" w:rsidRDefault="00485009" w:rsidP="00A06DA2">
      <w:r>
        <w:separator/>
      </w:r>
    </w:p>
  </w:footnote>
  <w:footnote w:type="continuationSeparator" w:id="0">
    <w:p w14:paraId="05FDD1FA" w14:textId="77777777" w:rsidR="00485009" w:rsidRDefault="00485009" w:rsidP="00A0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540F1" w14:textId="77777777" w:rsidR="00A06DA2" w:rsidRDefault="00333634">
    <w:pPr>
      <w:pStyle w:val="Gwka"/>
    </w:pPr>
    <w:r>
      <w:rPr>
        <w:noProof/>
      </w:rPr>
      <w:drawing>
        <wp:inline distT="0" distB="9525" distL="0" distR="9525" wp14:anchorId="3EEC8EC2" wp14:editId="142D6C24">
          <wp:extent cx="3362325" cy="352425"/>
          <wp:effectExtent l="0" t="0" r="0" b="0"/>
          <wp:docPr id="1" name="Obraz 7" descr="PAPIER_FIRMOWY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PAPIER_FIRMOWY-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E4E44"/>
    <w:multiLevelType w:val="multilevel"/>
    <w:tmpl w:val="A4B0985C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46112"/>
    <w:multiLevelType w:val="multilevel"/>
    <w:tmpl w:val="5CEE80D0"/>
    <w:lvl w:ilvl="0">
      <w:start w:val="1"/>
      <w:numFmt w:val="decimal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C35FD4"/>
    <w:multiLevelType w:val="multilevel"/>
    <w:tmpl w:val="16B6A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BFE10AD"/>
    <w:multiLevelType w:val="multilevel"/>
    <w:tmpl w:val="E3723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2C7A"/>
    <w:multiLevelType w:val="multilevel"/>
    <w:tmpl w:val="DB224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F2F2A"/>
    <w:multiLevelType w:val="multilevel"/>
    <w:tmpl w:val="42CAA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C7C7B"/>
    <w:multiLevelType w:val="multilevel"/>
    <w:tmpl w:val="A762E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44DC4"/>
    <w:multiLevelType w:val="multilevel"/>
    <w:tmpl w:val="1B166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DA2"/>
    <w:rsid w:val="00333634"/>
    <w:rsid w:val="00485009"/>
    <w:rsid w:val="00A06DA2"/>
    <w:rsid w:val="00F47F65"/>
    <w:rsid w:val="00F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3BD7"/>
  <w15:docId w15:val="{29F2DE8C-B916-4F30-B1C5-32879B22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1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rsid w:val="00A06DA2"/>
    <w:pPr>
      <w:outlineLvl w:val="0"/>
    </w:pPr>
  </w:style>
  <w:style w:type="paragraph" w:styleId="Nagwek2">
    <w:name w:val="heading 2"/>
    <w:basedOn w:val="Nagwek"/>
    <w:rsid w:val="00A06DA2"/>
    <w:pPr>
      <w:outlineLvl w:val="1"/>
    </w:pPr>
  </w:style>
  <w:style w:type="paragraph" w:styleId="Nagwek3">
    <w:name w:val="heading 3"/>
    <w:basedOn w:val="Nagwek"/>
    <w:rsid w:val="00A06DA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5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F53128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12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6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61E2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876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876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876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retekstu"/>
    <w:link w:val="NagwekZnak"/>
    <w:qFormat/>
    <w:rsid w:val="00A06D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06DA2"/>
    <w:pPr>
      <w:spacing w:after="140" w:line="288" w:lineRule="auto"/>
    </w:pPr>
  </w:style>
  <w:style w:type="paragraph" w:styleId="Lista">
    <w:name w:val="List"/>
    <w:basedOn w:val="Tretekstu"/>
    <w:rsid w:val="00A06DA2"/>
    <w:rPr>
      <w:rFonts w:cs="Arial"/>
    </w:rPr>
  </w:style>
  <w:style w:type="paragraph" w:styleId="Podpis">
    <w:name w:val="Signature"/>
    <w:basedOn w:val="Normalny"/>
    <w:rsid w:val="00A06DA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06DA2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F531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1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1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6D58"/>
    <w:pPr>
      <w:ind w:left="720"/>
      <w:contextualSpacing/>
    </w:pPr>
  </w:style>
  <w:style w:type="paragraph" w:customStyle="1" w:styleId="Default">
    <w:name w:val="Default"/>
    <w:qFormat/>
    <w:rsid w:val="009C1AFE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61E2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8768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8768B"/>
    <w:rPr>
      <w:b/>
      <w:bCs/>
    </w:rPr>
  </w:style>
  <w:style w:type="paragraph" w:customStyle="1" w:styleId="Cytaty">
    <w:name w:val="Cytaty"/>
    <w:basedOn w:val="Normalny"/>
    <w:qFormat/>
    <w:rsid w:val="00A06DA2"/>
  </w:style>
  <w:style w:type="paragraph" w:styleId="Tytu">
    <w:name w:val="Title"/>
    <w:basedOn w:val="Nagwek"/>
    <w:rsid w:val="00A06DA2"/>
  </w:style>
  <w:style w:type="paragraph" w:styleId="Podtytu">
    <w:name w:val="Subtitle"/>
    <w:basedOn w:val="Nagwek"/>
    <w:rsid w:val="00A0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4FBC-C528-44E7-9D1B-9CDA7B69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3711</Words>
  <Characters>22272</Characters>
  <Application>Microsoft Office Word</Application>
  <DocSecurity>0</DocSecurity>
  <Lines>185</Lines>
  <Paragraphs>51</Paragraphs>
  <ScaleCrop>false</ScaleCrop>
  <Company>Hewlett-Packard Company</Company>
  <LinksUpToDate>false</LinksUpToDate>
  <CharactersWithSpaces>25932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NCN</dc:creator>
  <cp:lastModifiedBy>Joanna Junak</cp:lastModifiedBy>
  <cp:revision>4</cp:revision>
  <cp:lastPrinted>2019-03-15T11:43:00Z</cp:lastPrinted>
  <dcterms:created xsi:type="dcterms:W3CDTF">2021-03-21T19:02:00Z</dcterms:created>
  <dcterms:modified xsi:type="dcterms:W3CDTF">2021-03-24T09:26:00Z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