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DC70" w14:textId="77777777" w:rsidR="00735D3C" w:rsidRPr="006325B7" w:rsidRDefault="00735D3C" w:rsidP="00735D3C">
      <w:pPr>
        <w:jc w:val="right"/>
        <w:rPr>
          <w:rFonts w:ascii="Arial" w:hAnsi="Arial" w:cs="Arial"/>
          <w:sz w:val="24"/>
          <w:szCs w:val="24"/>
          <w:lang w:val="en-US"/>
        </w:rPr>
      </w:pPr>
      <w:r w:rsidRPr="006325B7">
        <w:rPr>
          <w:rFonts w:ascii="Arial" w:hAnsi="Arial" w:cs="Arial"/>
          <w:sz w:val="24"/>
          <w:szCs w:val="24"/>
          <w:lang w:val="en-US"/>
        </w:rPr>
        <w:t>Annex no. 1</w:t>
      </w:r>
    </w:p>
    <w:p w14:paraId="54E4B171" w14:textId="77777777" w:rsidR="00735D3C" w:rsidRPr="006325B7" w:rsidRDefault="00735D3C" w:rsidP="00735D3C">
      <w:pPr>
        <w:jc w:val="right"/>
        <w:rPr>
          <w:rFonts w:ascii="Arial" w:hAnsi="Arial" w:cs="Arial"/>
          <w:sz w:val="24"/>
          <w:szCs w:val="24"/>
          <w:lang w:val="en-US"/>
        </w:rPr>
      </w:pPr>
      <w:bookmarkStart w:id="0" w:name="_Hlk89934707"/>
      <w:r w:rsidRPr="006325B7">
        <w:rPr>
          <w:rFonts w:ascii="Arial" w:hAnsi="Arial" w:cs="Arial"/>
          <w:sz w:val="24"/>
          <w:szCs w:val="24"/>
          <w:lang w:val="en-US"/>
        </w:rPr>
        <w:t xml:space="preserve">to </w:t>
      </w:r>
      <w:bookmarkEnd w:id="0"/>
      <w:r w:rsidRPr="006325B7">
        <w:rPr>
          <w:rFonts w:ascii="Arial" w:hAnsi="Arial" w:cs="Arial"/>
          <w:sz w:val="24"/>
          <w:szCs w:val="24"/>
          <w:lang w:val="en-US"/>
        </w:rPr>
        <w:t>The OTM-R POLICY - OPEN TRANSPARENT MERIT-BASED RECRUITMENT</w:t>
      </w:r>
    </w:p>
    <w:p w14:paraId="64782686" w14:textId="77777777" w:rsidR="00735D3C" w:rsidRPr="006325B7" w:rsidRDefault="00735D3C" w:rsidP="00735D3C">
      <w:pPr>
        <w:jc w:val="right"/>
        <w:rPr>
          <w:rFonts w:ascii="Arial" w:hAnsi="Arial" w:cs="Arial"/>
          <w:sz w:val="24"/>
          <w:szCs w:val="24"/>
          <w:lang w:val="en-US"/>
        </w:rPr>
      </w:pPr>
    </w:p>
    <w:p w14:paraId="3333D73C" w14:textId="77777777" w:rsidR="00FE2512" w:rsidRDefault="00FE2512" w:rsidP="00735D3C">
      <w:pPr>
        <w:shd w:val="clear" w:color="auto" w:fill="FFFFFF"/>
        <w:spacing w:before="120"/>
        <w:jc w:val="center"/>
        <w:rPr>
          <w:rFonts w:ascii="Arial" w:hAnsi="Arial" w:cs="Arial"/>
          <w:b/>
          <w:bCs/>
          <w:color w:val="040C28"/>
          <w:sz w:val="24"/>
          <w:szCs w:val="24"/>
          <w:lang w:val="en-US"/>
        </w:rPr>
      </w:pPr>
      <w:r>
        <w:rPr>
          <w:rFonts w:ascii="Arial" w:hAnsi="Arial" w:cs="Arial"/>
          <w:b/>
          <w:bCs/>
          <w:color w:val="040C28"/>
          <w:sz w:val="24"/>
          <w:szCs w:val="24"/>
          <w:lang w:val="en-US"/>
        </w:rPr>
        <w:t>R</w:t>
      </w:r>
      <w:r w:rsidRPr="00FE2512">
        <w:rPr>
          <w:rFonts w:ascii="Arial" w:hAnsi="Arial" w:cs="Arial"/>
          <w:b/>
          <w:bCs/>
          <w:color w:val="040C28"/>
          <w:sz w:val="24"/>
          <w:szCs w:val="24"/>
          <w:lang w:val="en-US"/>
        </w:rPr>
        <w:t xml:space="preserve">esearch and teaching assistant </w:t>
      </w:r>
    </w:p>
    <w:p w14:paraId="706AC0C9" w14:textId="66D4DF27" w:rsidR="00735D3C" w:rsidRPr="006325B7" w:rsidRDefault="00FE2512" w:rsidP="00735D3C">
      <w:pPr>
        <w:shd w:val="clear" w:color="auto" w:fill="FFFFFF"/>
        <w:spacing w:before="120"/>
        <w:jc w:val="center"/>
        <w:rPr>
          <w:rFonts w:ascii="Arial" w:hAnsi="Arial" w:cs="Arial"/>
          <w:b/>
          <w:bCs/>
          <w:color w:val="000000" w:themeColor="text1"/>
          <w:kern w:val="36"/>
          <w:sz w:val="24"/>
          <w:szCs w:val="24"/>
          <w:lang w:val="en-US"/>
        </w:rPr>
      </w:pPr>
      <w:r w:rsidRPr="00FE2512">
        <w:rPr>
          <w:rFonts w:ascii="Arial" w:hAnsi="Arial" w:cs="Arial"/>
          <w:b/>
          <w:bCs/>
          <w:color w:val="040C28"/>
          <w:sz w:val="24"/>
          <w:szCs w:val="24"/>
          <w:lang w:val="en-US"/>
        </w:rPr>
        <w:t>at</w:t>
      </w:r>
      <w:r w:rsidR="00735D3C" w:rsidRPr="006325B7">
        <w:rPr>
          <w:rFonts w:ascii="Arial" w:hAnsi="Arial" w:cs="Arial"/>
          <w:b/>
          <w:bCs/>
          <w:color w:val="000000" w:themeColor="text1"/>
          <w:kern w:val="36"/>
          <w:sz w:val="24"/>
          <w:szCs w:val="24"/>
          <w:lang w:val="en-US"/>
        </w:rPr>
        <w:t xml:space="preserve"> Institute of Mathematics </w:t>
      </w:r>
    </w:p>
    <w:p w14:paraId="4A72E49E" w14:textId="56B29764" w:rsidR="00735D3C" w:rsidRPr="001048D6" w:rsidRDefault="00735D3C" w:rsidP="00735D3C">
      <w:pPr>
        <w:shd w:val="clear" w:color="auto" w:fill="FFFFFF"/>
        <w:spacing w:before="120"/>
        <w:jc w:val="both"/>
        <w:rPr>
          <w:rFonts w:ascii="Arial" w:hAnsi="Arial" w:cs="Arial"/>
          <w:color w:val="000000"/>
          <w:sz w:val="22"/>
          <w:szCs w:val="22"/>
          <w:shd w:val="clear" w:color="auto" w:fill="FFFFFF"/>
          <w:lang w:val="en-US"/>
        </w:rPr>
      </w:pPr>
      <w:r w:rsidRPr="001048D6">
        <w:rPr>
          <w:rFonts w:ascii="Arial" w:hAnsi="Arial" w:cs="Arial"/>
          <w:color w:val="000000"/>
          <w:sz w:val="22"/>
          <w:szCs w:val="22"/>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CA71DE">
        <w:rPr>
          <w:rFonts w:ascii="Arial" w:hAnsi="Arial" w:cs="Arial"/>
          <w:color w:val="000000"/>
          <w:sz w:val="22"/>
          <w:szCs w:val="22"/>
          <w:shd w:val="clear" w:color="auto" w:fill="FFFFFF"/>
          <w:lang w:val="en-US"/>
        </w:rPr>
        <w:t>80</w:t>
      </w:r>
      <w:r w:rsidRPr="001048D6">
        <w:rPr>
          <w:rFonts w:ascii="Arial" w:hAnsi="Arial" w:cs="Arial"/>
          <w:color w:val="000000"/>
          <w:sz w:val="22"/>
          <w:szCs w:val="22"/>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1048D6">
        <w:rPr>
          <w:rFonts w:ascii="Arial" w:hAnsi="Arial" w:cs="Arial"/>
          <w:color w:val="000000"/>
          <w:sz w:val="22"/>
          <w:szCs w:val="22"/>
          <w:shd w:val="clear" w:color="auto" w:fill="FFFFFF"/>
          <w:lang w:val="en-US"/>
        </w:rPr>
        <w:t>centres</w:t>
      </w:r>
      <w:proofErr w:type="spellEnd"/>
      <w:r w:rsidRPr="001048D6">
        <w:rPr>
          <w:rFonts w:ascii="Arial" w:hAnsi="Arial" w:cs="Arial"/>
          <w:color w:val="000000"/>
          <w:sz w:val="22"/>
          <w:szCs w:val="22"/>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1048D6">
        <w:rPr>
          <w:rFonts w:ascii="Arial" w:hAnsi="Arial" w:cs="Arial"/>
          <w:i/>
          <w:iCs/>
          <w:color w:val="000000"/>
          <w:sz w:val="22"/>
          <w:szCs w:val="22"/>
          <w:shd w:val="clear" w:color="auto" w:fill="FFFFFF"/>
          <w:lang w:val="en-US"/>
        </w:rPr>
        <w:t>the European Charter for Researchers</w:t>
      </w:r>
      <w:r w:rsidRPr="001048D6">
        <w:rPr>
          <w:rFonts w:ascii="Arial" w:hAnsi="Arial" w:cs="Arial"/>
          <w:color w:val="000000"/>
          <w:sz w:val="22"/>
          <w:szCs w:val="22"/>
          <w:shd w:val="clear" w:color="auto" w:fill="FFFFFF"/>
          <w:lang w:val="en-US"/>
        </w:rPr>
        <w:t xml:space="preserve"> and </w:t>
      </w:r>
      <w:r w:rsidRPr="001048D6">
        <w:rPr>
          <w:rFonts w:ascii="Arial" w:hAnsi="Arial" w:cs="Arial"/>
          <w:i/>
          <w:iCs/>
          <w:color w:val="000000"/>
          <w:sz w:val="22"/>
          <w:szCs w:val="22"/>
          <w:shd w:val="clear" w:color="auto" w:fill="FFFFFF"/>
          <w:lang w:val="en-US"/>
        </w:rPr>
        <w:t>the Code of Conduct for the Recruitment of Researchers</w:t>
      </w:r>
      <w:r w:rsidRPr="001048D6">
        <w:rPr>
          <w:rFonts w:ascii="Arial" w:hAnsi="Arial" w:cs="Arial"/>
          <w:color w:val="000000"/>
          <w:sz w:val="22"/>
          <w:szCs w:val="22"/>
          <w:shd w:val="clear" w:color="auto" w:fill="FFFFFF"/>
          <w:lang w:val="en-US"/>
        </w:rPr>
        <w:t>.</w:t>
      </w:r>
    </w:p>
    <w:p w14:paraId="452A8DA0" w14:textId="47E3834F" w:rsidR="00735D3C" w:rsidRDefault="00735D3C" w:rsidP="00CA71DE">
      <w:pPr>
        <w:pStyle w:val="Akapitzlist"/>
        <w:numPr>
          <w:ilvl w:val="0"/>
          <w:numId w:val="21"/>
        </w:numPr>
        <w:tabs>
          <w:tab w:val="left" w:pos="1843"/>
        </w:tabs>
        <w:spacing w:before="120"/>
        <w:jc w:val="both"/>
        <w:rPr>
          <w:rFonts w:ascii="Arial" w:hAnsi="Arial" w:cs="Arial"/>
          <w:b/>
          <w:bCs/>
          <w:sz w:val="24"/>
          <w:szCs w:val="24"/>
          <w:lang w:val="en-US"/>
        </w:rPr>
      </w:pPr>
      <w:r w:rsidRPr="006325B7">
        <w:rPr>
          <w:rFonts w:ascii="Arial" w:hAnsi="Arial" w:cs="Arial"/>
          <w:b/>
          <w:bCs/>
          <w:sz w:val="24"/>
          <w:szCs w:val="24"/>
          <w:lang w:val="en-US"/>
        </w:rPr>
        <w:t>The requirements to be met by the candidate (detailed description of the knowledge, qualifications, skills, and professional experience)</w:t>
      </w:r>
      <w:r w:rsidR="00D5372C">
        <w:rPr>
          <w:rFonts w:ascii="Arial" w:hAnsi="Arial" w:cs="Arial"/>
          <w:b/>
          <w:bCs/>
          <w:sz w:val="24"/>
          <w:szCs w:val="24"/>
          <w:lang w:val="en-US"/>
        </w:rPr>
        <w:t>:</w:t>
      </w:r>
    </w:p>
    <w:p w14:paraId="7E0DD6E3" w14:textId="62FFB636"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b/>
          <w:bCs/>
          <w:sz w:val="24"/>
          <w:szCs w:val="24"/>
          <w:lang w:val="en-US"/>
        </w:rPr>
        <w:t xml:space="preserve">• </w:t>
      </w:r>
      <w:r w:rsidRPr="00D5372C">
        <w:rPr>
          <w:rFonts w:ascii="Arial" w:hAnsi="Arial" w:cs="Arial"/>
          <w:sz w:val="24"/>
          <w:szCs w:val="24"/>
          <w:lang w:val="en-US"/>
        </w:rPr>
        <w:t xml:space="preserve">at least a master's degree in </w:t>
      </w:r>
      <w:r>
        <w:rPr>
          <w:rFonts w:ascii="Arial" w:hAnsi="Arial" w:cs="Arial"/>
          <w:sz w:val="24"/>
          <w:szCs w:val="24"/>
          <w:lang w:val="en-US"/>
        </w:rPr>
        <w:t xml:space="preserve">the discipline of </w:t>
      </w:r>
      <w:r w:rsidRPr="00D5372C">
        <w:rPr>
          <w:rFonts w:ascii="Arial" w:hAnsi="Arial" w:cs="Arial"/>
          <w:sz w:val="24"/>
          <w:szCs w:val="24"/>
          <w:lang w:val="en-US"/>
        </w:rPr>
        <w:t xml:space="preserve">mathematics; </w:t>
      </w:r>
    </w:p>
    <w:p w14:paraId="4CF36B38" w14:textId="2FBC687B"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s</w:t>
      </w:r>
      <w:r w:rsidRPr="00D5372C">
        <w:rPr>
          <w:rFonts w:ascii="Arial" w:hAnsi="Arial" w:cs="Arial"/>
          <w:sz w:val="24"/>
          <w:szCs w:val="24"/>
          <w:lang w:val="en-US"/>
        </w:rPr>
        <w:t xml:space="preserve">cientific achievements documented by publications in journals from the former A-list of the Ministry of Science and Higher Education or the current list of the Ministry of Science and Higher Education, with an emphasis on journals with a score of 70 or higher; </w:t>
      </w:r>
    </w:p>
    <w:p w14:paraId="0FA75F8B" w14:textId="424BDFBC"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k</w:t>
      </w:r>
      <w:r w:rsidRPr="00D5372C">
        <w:rPr>
          <w:rFonts w:ascii="Arial" w:hAnsi="Arial" w:cs="Arial"/>
          <w:sz w:val="24"/>
          <w:szCs w:val="24"/>
          <w:lang w:val="en-US"/>
        </w:rPr>
        <w:t xml:space="preserve">nowledge of essential mathematics and computer science topics related to statistical data analysis; </w:t>
      </w:r>
    </w:p>
    <w:p w14:paraId="2BFF8F41" w14:textId="0428FD56"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a</w:t>
      </w:r>
      <w:r w:rsidRPr="00D5372C">
        <w:rPr>
          <w:rFonts w:ascii="Arial" w:hAnsi="Arial" w:cs="Arial"/>
          <w:sz w:val="24"/>
          <w:szCs w:val="24"/>
          <w:lang w:val="en-US"/>
        </w:rPr>
        <w:t xml:space="preserve">t least intermediate knowledge of the R language; </w:t>
      </w:r>
    </w:p>
    <w:p w14:paraId="31850907" w14:textId="09BB0700"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a</w:t>
      </w:r>
      <w:r w:rsidRPr="00D5372C">
        <w:rPr>
          <w:rFonts w:ascii="Arial" w:hAnsi="Arial" w:cs="Arial"/>
          <w:sz w:val="24"/>
          <w:szCs w:val="24"/>
          <w:lang w:val="en-US"/>
        </w:rPr>
        <w:t xml:space="preserve">t least intermediate knowledge of Python and the basics of its key libraries for data processing and analysis; </w:t>
      </w:r>
    </w:p>
    <w:p w14:paraId="4CAD7F92" w14:textId="4587BB01"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k</w:t>
      </w:r>
      <w:r w:rsidRPr="00D5372C">
        <w:rPr>
          <w:rFonts w:ascii="Arial" w:hAnsi="Arial" w:cs="Arial"/>
          <w:sz w:val="24"/>
          <w:szCs w:val="24"/>
          <w:lang w:val="en-US"/>
        </w:rPr>
        <w:t xml:space="preserve">nowledge of Excel spreadsheets and any database language (e.g., SQL); </w:t>
      </w:r>
    </w:p>
    <w:p w14:paraId="2A4CD372" w14:textId="2FF55DFA"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k</w:t>
      </w:r>
      <w:r w:rsidRPr="00D5372C">
        <w:rPr>
          <w:rFonts w:ascii="Arial" w:hAnsi="Arial" w:cs="Arial"/>
          <w:sz w:val="24"/>
          <w:szCs w:val="24"/>
          <w:lang w:val="en-US"/>
        </w:rPr>
        <w:t xml:space="preserve">nowledge of selected tools for handling Big Data, machine learning, and artificial intelligence would be an additional advantage; </w:t>
      </w:r>
    </w:p>
    <w:p w14:paraId="40A8D75F" w14:textId="210A3A32"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k</w:t>
      </w:r>
      <w:r w:rsidRPr="00D5372C">
        <w:rPr>
          <w:rFonts w:ascii="Arial" w:hAnsi="Arial" w:cs="Arial"/>
          <w:sz w:val="24"/>
          <w:szCs w:val="24"/>
          <w:lang w:val="en-US"/>
        </w:rPr>
        <w:t xml:space="preserve">nowledge of the basics of statistical model construction; </w:t>
      </w:r>
    </w:p>
    <w:p w14:paraId="4F9D830E" w14:textId="39DBFFBA" w:rsid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t</w:t>
      </w:r>
      <w:r w:rsidRPr="00D5372C">
        <w:rPr>
          <w:rFonts w:ascii="Arial" w:hAnsi="Arial" w:cs="Arial"/>
          <w:sz w:val="24"/>
          <w:szCs w:val="24"/>
          <w:lang w:val="en-US"/>
        </w:rPr>
        <w:t xml:space="preserve">eaching experience in teaching at a university; </w:t>
      </w:r>
    </w:p>
    <w:p w14:paraId="7201935D" w14:textId="1CB84CB3"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xml:space="preserve">• </w:t>
      </w:r>
      <w:r>
        <w:rPr>
          <w:rFonts w:ascii="Arial" w:hAnsi="Arial" w:cs="Arial"/>
          <w:sz w:val="24"/>
          <w:szCs w:val="24"/>
          <w:lang w:val="en-US"/>
        </w:rPr>
        <w:t>a</w:t>
      </w:r>
      <w:r w:rsidRPr="00D5372C">
        <w:rPr>
          <w:rFonts w:ascii="Arial" w:hAnsi="Arial" w:cs="Arial"/>
          <w:sz w:val="24"/>
          <w:szCs w:val="24"/>
          <w:lang w:val="en-US"/>
        </w:rPr>
        <w:t>bility to independently prepare scientific publications and prepare scientific reports;</w:t>
      </w:r>
    </w:p>
    <w:p w14:paraId="417F4382" w14:textId="14FFFF4F"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documented participation in research projects;</w:t>
      </w:r>
    </w:p>
    <w:p w14:paraId="4A4D9B48" w14:textId="53ECF254"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experience in conducting laboratory classes in data analysis;</w:t>
      </w:r>
    </w:p>
    <w:p w14:paraId="1E4AF6D2" w14:textId="1FD3B6E2"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experience in presenting at national and international conferences;</w:t>
      </w:r>
    </w:p>
    <w:p w14:paraId="3CEB8BB7" w14:textId="7A900266"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knowledge of Polish sufficient to conduct teaching;</w:t>
      </w:r>
    </w:p>
    <w:p w14:paraId="335BB283" w14:textId="2FD622B6"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t>• knowledge of English at a level no lower than B2;</w:t>
      </w:r>
    </w:p>
    <w:p w14:paraId="32D1EE2E" w14:textId="6E551A4F" w:rsidR="00D5372C" w:rsidRPr="00D5372C" w:rsidRDefault="00D5372C" w:rsidP="00CA71DE">
      <w:pPr>
        <w:tabs>
          <w:tab w:val="left" w:pos="1843"/>
        </w:tabs>
        <w:spacing w:before="120"/>
        <w:jc w:val="both"/>
        <w:rPr>
          <w:rFonts w:ascii="Arial" w:hAnsi="Arial" w:cs="Arial"/>
          <w:sz w:val="24"/>
          <w:szCs w:val="24"/>
          <w:lang w:val="en-US"/>
        </w:rPr>
      </w:pPr>
      <w:r w:rsidRPr="00D5372C">
        <w:rPr>
          <w:rFonts w:ascii="Arial" w:hAnsi="Arial" w:cs="Arial"/>
          <w:sz w:val="24"/>
          <w:szCs w:val="24"/>
          <w:lang w:val="en-US"/>
        </w:rPr>
        <w:lastRenderedPageBreak/>
        <w:t>• ability to publicly present the results of scientific work.</w:t>
      </w:r>
    </w:p>
    <w:p w14:paraId="6BFB802C" w14:textId="0EF80F18" w:rsidR="00735D3C" w:rsidRPr="006325B7" w:rsidRDefault="00735D3C" w:rsidP="00CA71DE">
      <w:pPr>
        <w:pStyle w:val="Akapitzlist"/>
        <w:numPr>
          <w:ilvl w:val="0"/>
          <w:numId w:val="21"/>
        </w:numPr>
        <w:tabs>
          <w:tab w:val="left" w:pos="1843"/>
        </w:tabs>
        <w:spacing w:before="120"/>
        <w:jc w:val="both"/>
        <w:rPr>
          <w:rFonts w:ascii="Arial" w:hAnsi="Arial" w:cs="Arial"/>
          <w:b/>
          <w:bCs/>
          <w:sz w:val="24"/>
          <w:szCs w:val="24"/>
          <w:lang w:val="en-US"/>
        </w:rPr>
      </w:pPr>
      <w:r w:rsidRPr="006325B7">
        <w:rPr>
          <w:rFonts w:ascii="Arial" w:hAnsi="Arial" w:cs="Arial"/>
          <w:b/>
          <w:bCs/>
          <w:sz w:val="24"/>
          <w:szCs w:val="24"/>
          <w:lang w:val="en-US"/>
        </w:rPr>
        <w:t>Specification of the terms and conditions of employment and authority associated with the position</w:t>
      </w:r>
      <w:r w:rsidR="008A0124">
        <w:rPr>
          <w:rFonts w:ascii="Arial" w:hAnsi="Arial" w:cs="Arial"/>
          <w:b/>
          <w:bCs/>
          <w:sz w:val="24"/>
          <w:szCs w:val="24"/>
          <w:lang w:val="en-US"/>
        </w:rPr>
        <w:t>:</w:t>
      </w:r>
    </w:p>
    <w:p w14:paraId="103FD8C5"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full-time;</w:t>
      </w:r>
    </w:p>
    <w:p w14:paraId="7C6BC126" w14:textId="04ECB6BF"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expected start date: March </w:t>
      </w:r>
      <w:r w:rsidR="008F2C9B">
        <w:rPr>
          <w:rFonts w:ascii="Arial" w:hAnsi="Arial" w:cs="Arial"/>
          <w:color w:val="000000" w:themeColor="text1"/>
          <w:sz w:val="24"/>
          <w:szCs w:val="24"/>
          <w:lang w:val="en-US"/>
        </w:rPr>
        <w:t>1</w:t>
      </w:r>
      <w:r w:rsidRPr="008A0124">
        <w:rPr>
          <w:rFonts w:ascii="Arial" w:hAnsi="Arial" w:cs="Arial"/>
          <w:color w:val="000000" w:themeColor="text1"/>
          <w:sz w:val="24"/>
          <w:szCs w:val="24"/>
          <w:lang w:val="en-US"/>
        </w:rPr>
        <w:t>, 2026;</w:t>
      </w:r>
    </w:p>
    <w:p w14:paraId="4CDDC8DD"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the selected candidate will be employed for 24 months;</w:t>
      </w:r>
    </w:p>
    <w:p w14:paraId="736F9C13" w14:textId="50C7CCE4"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work performed on-site</w:t>
      </w:r>
      <w:r w:rsidRPr="008A0124">
        <w:rPr>
          <w:rFonts w:ascii="Arial" w:hAnsi="Arial" w:cs="Arial"/>
          <w:color w:val="000000" w:themeColor="text1"/>
          <w:sz w:val="24"/>
          <w:szCs w:val="24"/>
          <w:lang w:val="en-US"/>
        </w:rPr>
        <w:t>;</w:t>
      </w:r>
    </w:p>
    <w:p w14:paraId="1BC38448" w14:textId="55FC11B6"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xml:space="preserve">• </w:t>
      </w:r>
      <w:r>
        <w:rPr>
          <w:rFonts w:ascii="Arial" w:hAnsi="Arial" w:cs="Arial"/>
          <w:color w:val="000000" w:themeColor="text1"/>
          <w:sz w:val="24"/>
          <w:szCs w:val="24"/>
          <w:lang w:val="en-US"/>
        </w:rPr>
        <w:t>right</w:t>
      </w:r>
      <w:r w:rsidRPr="008A0124">
        <w:rPr>
          <w:rFonts w:ascii="Arial" w:hAnsi="Arial" w:cs="Arial"/>
          <w:color w:val="000000" w:themeColor="text1"/>
          <w:sz w:val="24"/>
          <w:szCs w:val="24"/>
          <w:lang w:val="en-US"/>
        </w:rPr>
        <w:t>s:</w:t>
      </w:r>
    </w:p>
    <w:p w14:paraId="36B68FE7"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opportunities for scientific career development;</w:t>
      </w:r>
    </w:p>
    <w:p w14:paraId="14BB7147"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trips abroad to conduct research at European research centers;</w:t>
      </w:r>
    </w:p>
    <w:p w14:paraId="75F57AE5"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participation in national and international conferences;</w:t>
      </w:r>
    </w:p>
    <w:p w14:paraId="657895AE" w14:textId="77777777" w:rsidR="008A0124" w:rsidRPr="008A0124" w:rsidRDefault="008A0124" w:rsidP="00CA71DE">
      <w:pPr>
        <w:tabs>
          <w:tab w:val="left" w:pos="1843"/>
        </w:tabs>
        <w:spacing w:before="120"/>
        <w:ind w:left="425" w:hanging="425"/>
        <w:jc w:val="both"/>
        <w:rPr>
          <w:rFonts w:ascii="Arial" w:hAnsi="Arial" w:cs="Arial"/>
          <w:color w:val="000000" w:themeColor="text1"/>
          <w:sz w:val="24"/>
          <w:szCs w:val="24"/>
          <w:lang w:val="en-US"/>
        </w:rPr>
      </w:pPr>
      <w:r w:rsidRPr="008A0124">
        <w:rPr>
          <w:rFonts w:ascii="Arial" w:hAnsi="Arial" w:cs="Arial"/>
          <w:color w:val="000000" w:themeColor="text1"/>
          <w:sz w:val="24"/>
          <w:szCs w:val="24"/>
          <w:lang w:val="en-US"/>
        </w:rPr>
        <w:t>- publishing scientific papers</w:t>
      </w:r>
    </w:p>
    <w:p w14:paraId="5E132307" w14:textId="77777777" w:rsidR="008A0124" w:rsidRPr="00112E08" w:rsidRDefault="008A0124" w:rsidP="00CA71DE">
      <w:pPr>
        <w:tabs>
          <w:tab w:val="left" w:pos="1843"/>
        </w:tabs>
        <w:spacing w:before="120"/>
        <w:ind w:left="425" w:hanging="425"/>
        <w:jc w:val="both"/>
        <w:rPr>
          <w:rFonts w:ascii="Arial" w:hAnsi="Arial" w:cs="Arial"/>
          <w:b/>
          <w:bCs/>
          <w:color w:val="000000" w:themeColor="text1"/>
          <w:sz w:val="24"/>
          <w:szCs w:val="24"/>
          <w:lang w:val="en-US"/>
        </w:rPr>
      </w:pPr>
      <w:r w:rsidRPr="00112E08">
        <w:rPr>
          <w:rFonts w:ascii="Arial" w:hAnsi="Arial" w:cs="Arial"/>
          <w:b/>
          <w:bCs/>
          <w:color w:val="000000" w:themeColor="text1"/>
          <w:sz w:val="24"/>
          <w:szCs w:val="24"/>
          <w:lang w:val="en-US"/>
        </w:rPr>
        <w:t>3. Description of the expected scope of duties and responsibilities:</w:t>
      </w:r>
    </w:p>
    <w:p w14:paraId="47E16D2F"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scientific research;</w:t>
      </w:r>
    </w:p>
    <w:p w14:paraId="2E2672D3"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teaching;</w:t>
      </w:r>
    </w:p>
    <w:p w14:paraId="140FDED3"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xml:space="preserve">• preparing research proposals financed from Polish public funds (NCN, </w:t>
      </w:r>
      <w:proofErr w:type="spellStart"/>
      <w:r w:rsidRPr="00112E08">
        <w:rPr>
          <w:rFonts w:ascii="Arial" w:hAnsi="Arial" w:cs="Arial"/>
          <w:color w:val="000000" w:themeColor="text1"/>
          <w:sz w:val="24"/>
          <w:szCs w:val="24"/>
          <w:lang w:val="en-US"/>
        </w:rPr>
        <w:t>NCBiR</w:t>
      </w:r>
      <w:proofErr w:type="spellEnd"/>
      <w:r w:rsidRPr="00112E08">
        <w:rPr>
          <w:rFonts w:ascii="Arial" w:hAnsi="Arial" w:cs="Arial"/>
          <w:color w:val="000000" w:themeColor="text1"/>
          <w:sz w:val="24"/>
          <w:szCs w:val="24"/>
          <w:lang w:val="en-US"/>
        </w:rPr>
        <w:t xml:space="preserve">, </w:t>
      </w:r>
      <w:proofErr w:type="spellStart"/>
      <w:r w:rsidRPr="00112E08">
        <w:rPr>
          <w:rFonts w:ascii="Arial" w:hAnsi="Arial" w:cs="Arial"/>
          <w:color w:val="000000" w:themeColor="text1"/>
          <w:sz w:val="24"/>
          <w:szCs w:val="24"/>
          <w:lang w:val="en-US"/>
        </w:rPr>
        <w:t>NFGWiOŚ</w:t>
      </w:r>
      <w:proofErr w:type="spellEnd"/>
      <w:r w:rsidRPr="00112E08">
        <w:rPr>
          <w:rFonts w:ascii="Arial" w:hAnsi="Arial" w:cs="Arial"/>
          <w:color w:val="000000" w:themeColor="text1"/>
          <w:sz w:val="24"/>
          <w:szCs w:val="24"/>
          <w:lang w:val="en-US"/>
        </w:rPr>
        <w:t>, FNP) or EU funds;</w:t>
      </w:r>
    </w:p>
    <w:p w14:paraId="3FE3F3C8"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very good organization, independence, and strong motivation to work;</w:t>
      </w:r>
    </w:p>
    <w:p w14:paraId="270C232A"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openness to new concepts and ease of learning;</w:t>
      </w:r>
    </w:p>
    <w:p w14:paraId="17ADBE21"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willingness to dedicate oneself to research;</w:t>
      </w:r>
    </w:p>
    <w:p w14:paraId="7F63B07B"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strong interpersonal skills, enabling effective teamwork;</w:t>
      </w:r>
    </w:p>
    <w:p w14:paraId="2E765D3D" w14:textId="77777777" w:rsidR="00112E08" w:rsidRP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accuracy in performing assigned tasks and ease of adapting to procedures;</w:t>
      </w:r>
    </w:p>
    <w:p w14:paraId="315778A5" w14:textId="0DE3BF0F" w:rsidR="00112E08" w:rsidRDefault="00112E08" w:rsidP="00CA71DE">
      <w:pPr>
        <w:tabs>
          <w:tab w:val="left" w:pos="1843"/>
        </w:tabs>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strong communication skills.</w:t>
      </w:r>
    </w:p>
    <w:p w14:paraId="58D78D73" w14:textId="37507488" w:rsidR="00112E08" w:rsidRPr="00112E08" w:rsidRDefault="00112E08" w:rsidP="00CA71DE">
      <w:pPr>
        <w:tabs>
          <w:tab w:val="left" w:pos="1843"/>
        </w:tabs>
        <w:spacing w:before="120"/>
        <w:jc w:val="both"/>
        <w:rPr>
          <w:rFonts w:ascii="Arial" w:hAnsi="Arial" w:cs="Arial"/>
          <w:b/>
          <w:bCs/>
          <w:sz w:val="24"/>
          <w:szCs w:val="24"/>
          <w:lang w:val="en-US"/>
        </w:rPr>
      </w:pPr>
      <w:r>
        <w:rPr>
          <w:rFonts w:ascii="Arial" w:hAnsi="Arial" w:cs="Arial"/>
          <w:b/>
          <w:bCs/>
          <w:sz w:val="24"/>
          <w:szCs w:val="24"/>
          <w:lang w:val="en-US"/>
        </w:rPr>
        <w:t>4.</w:t>
      </w:r>
      <w:r w:rsidRPr="00112E08">
        <w:rPr>
          <w:rFonts w:ascii="Arial" w:hAnsi="Arial" w:cs="Arial"/>
          <w:b/>
          <w:bCs/>
          <w:sz w:val="24"/>
          <w:szCs w:val="24"/>
          <w:lang w:val="en-US"/>
        </w:rPr>
        <w:t>Tasks included in the scope of duties include:</w:t>
      </w:r>
    </w:p>
    <w:p w14:paraId="23C1FA7A" w14:textId="01BA456B" w:rsidR="00112E08" w:rsidRPr="00112E08" w:rsidRDefault="00112E08" w:rsidP="00CA71DE">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w:t>
      </w:r>
      <w:r>
        <w:rPr>
          <w:rFonts w:ascii="Arial" w:hAnsi="Arial" w:cs="Arial"/>
          <w:color w:val="000000" w:themeColor="text1"/>
          <w:sz w:val="24"/>
          <w:szCs w:val="24"/>
          <w:lang w:val="en-US"/>
        </w:rPr>
        <w:t xml:space="preserve"> </w:t>
      </w:r>
      <w:r w:rsidRPr="00112E08">
        <w:rPr>
          <w:rFonts w:ascii="Arial" w:hAnsi="Arial" w:cs="Arial"/>
          <w:color w:val="000000" w:themeColor="text1"/>
          <w:sz w:val="24"/>
          <w:szCs w:val="24"/>
          <w:lang w:val="en-US"/>
        </w:rPr>
        <w:t>conducting research in the field of mathematics (including preparing scientific publications and presenting at national and international conferences);</w:t>
      </w:r>
    </w:p>
    <w:p w14:paraId="63B2F25C" w14:textId="77777777" w:rsidR="00112E08" w:rsidRPr="00112E08" w:rsidRDefault="00112E08" w:rsidP="00CA71DE">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conducting teaching activities (lectures, tutorials, projects, and laboratories), including classes in statistical data analysis);</w:t>
      </w:r>
    </w:p>
    <w:p w14:paraId="63089DAB" w14:textId="77777777" w:rsidR="00112E08" w:rsidRPr="00112E08" w:rsidRDefault="00112E08" w:rsidP="00CA71DE">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participating in research projects carried out at the Institute and applying for grants;</w:t>
      </w:r>
    </w:p>
    <w:p w14:paraId="5835F250" w14:textId="77777777" w:rsidR="00112E08" w:rsidRDefault="00112E08" w:rsidP="00CA71DE">
      <w:pPr>
        <w:spacing w:before="120"/>
        <w:ind w:left="425" w:hanging="425"/>
        <w:jc w:val="both"/>
        <w:rPr>
          <w:rFonts w:ascii="Arial" w:hAnsi="Arial" w:cs="Arial"/>
          <w:color w:val="000000" w:themeColor="text1"/>
          <w:sz w:val="24"/>
          <w:szCs w:val="24"/>
          <w:lang w:val="en-US"/>
        </w:rPr>
      </w:pPr>
      <w:r w:rsidRPr="00112E08">
        <w:rPr>
          <w:rFonts w:ascii="Arial" w:hAnsi="Arial" w:cs="Arial"/>
          <w:color w:val="000000" w:themeColor="text1"/>
          <w:sz w:val="24"/>
          <w:szCs w:val="24"/>
          <w:lang w:val="en-US"/>
        </w:rPr>
        <w:t>• participating in organizational work for the Institute of Mathematics and Lodz University of Technology.</w:t>
      </w:r>
    </w:p>
    <w:p w14:paraId="737419D5" w14:textId="4A0C0C6A" w:rsidR="00735D3C" w:rsidRPr="006325B7" w:rsidRDefault="00112E08" w:rsidP="00CA71DE">
      <w:pPr>
        <w:spacing w:before="120"/>
        <w:ind w:left="425" w:hanging="425"/>
        <w:jc w:val="both"/>
        <w:rPr>
          <w:rFonts w:ascii="Arial" w:hAnsi="Arial" w:cs="Arial"/>
          <w:b/>
          <w:bCs/>
          <w:sz w:val="24"/>
          <w:szCs w:val="24"/>
          <w:lang w:val="en-US"/>
        </w:rPr>
      </w:pPr>
      <w:r>
        <w:rPr>
          <w:rFonts w:ascii="Arial" w:hAnsi="Arial" w:cs="Arial"/>
          <w:b/>
          <w:bCs/>
          <w:sz w:val="24"/>
          <w:szCs w:val="24"/>
          <w:lang w:val="en-US"/>
        </w:rPr>
        <w:t>5</w:t>
      </w:r>
      <w:r w:rsidR="00735D3C" w:rsidRPr="006325B7">
        <w:rPr>
          <w:rFonts w:ascii="Arial" w:hAnsi="Arial" w:cs="Arial"/>
          <w:b/>
          <w:bCs/>
          <w:sz w:val="24"/>
          <w:szCs w:val="24"/>
          <w:lang w:val="en-US"/>
        </w:rPr>
        <w:t>.List of the required documents:</w:t>
      </w:r>
    </w:p>
    <w:p w14:paraId="480FF9C3"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t>1)</w:t>
      </w:r>
      <w:r w:rsidRPr="006325B7">
        <w:rPr>
          <w:rFonts w:ascii="Arial" w:hAnsi="Arial" w:cs="Arial"/>
          <w:sz w:val="24"/>
          <w:szCs w:val="24"/>
          <w:lang w:val="en-US"/>
        </w:rPr>
        <w:tab/>
        <w:t>application for employment to the Rector of Lodz University of Technology;</w:t>
      </w:r>
    </w:p>
    <w:p w14:paraId="27ED9192"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lastRenderedPageBreak/>
        <w:t>2)</w:t>
      </w:r>
      <w:r w:rsidRPr="006325B7">
        <w:rPr>
          <w:rFonts w:ascii="Arial" w:hAnsi="Arial" w:cs="Arial"/>
          <w:sz w:val="24"/>
          <w:szCs w:val="24"/>
          <w:lang w:val="en-US"/>
        </w:rPr>
        <w:tab/>
        <w:t>personal questionnaire for a person applying for employment at Lodz University of Technology, as provided in Annex no. 1.1 to the OTM-R POLICY - OPEN TRANSPARENT MERIT-BASED RECRUITMENT;</w:t>
      </w:r>
    </w:p>
    <w:p w14:paraId="5FF65ECF"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t xml:space="preserve">3) </w:t>
      </w:r>
      <w:r w:rsidRPr="006325B7">
        <w:rPr>
          <w:rFonts w:ascii="Arial" w:hAnsi="Arial" w:cs="Arial"/>
          <w:sz w:val="24"/>
          <w:szCs w:val="24"/>
          <w:lang w:val="en-US"/>
        </w:rPr>
        <w:tab/>
        <w:t>Data Privacy Statement as provided in Annex no. 1.2 to the OTM-R POLICY - OPEN TRANSPARENT MERIT-BASED RECRUITMENT;</w:t>
      </w:r>
    </w:p>
    <w:p w14:paraId="09A02410"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t>4)</w:t>
      </w:r>
      <w:r w:rsidRPr="006325B7">
        <w:rPr>
          <w:rFonts w:ascii="Arial" w:hAnsi="Arial" w:cs="Arial"/>
          <w:sz w:val="24"/>
          <w:szCs w:val="24"/>
          <w:lang w:val="en-US"/>
        </w:rPr>
        <w:tab/>
        <w:t>Consent to the processing of personal data, as provided in Annex no. 1.3 to the OTM-R POLICY - OPEN TRANSPARENT MERIT-BASED RECRUITMENT;</w:t>
      </w:r>
    </w:p>
    <w:p w14:paraId="5F942CC3"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t>5)</w:t>
      </w:r>
      <w:r w:rsidRPr="006325B7">
        <w:rPr>
          <w:rFonts w:ascii="Arial" w:hAnsi="Arial" w:cs="Arial"/>
          <w:sz w:val="24"/>
          <w:szCs w:val="24"/>
          <w:lang w:val="en-US"/>
        </w:rPr>
        <w:tab/>
        <w:t xml:space="preserve">true copies/copies of diplomas; </w:t>
      </w:r>
    </w:p>
    <w:p w14:paraId="52862276" w14:textId="77777777" w:rsidR="00735D3C" w:rsidRPr="006325B7" w:rsidRDefault="00735D3C" w:rsidP="00CA71DE">
      <w:pPr>
        <w:tabs>
          <w:tab w:val="left" w:pos="1843"/>
        </w:tabs>
        <w:spacing w:before="120"/>
        <w:ind w:left="850" w:hanging="425"/>
        <w:jc w:val="both"/>
        <w:rPr>
          <w:rFonts w:ascii="Arial" w:hAnsi="Arial" w:cs="Arial"/>
          <w:sz w:val="24"/>
          <w:szCs w:val="24"/>
          <w:lang w:val="en-US"/>
        </w:rPr>
      </w:pPr>
      <w:r w:rsidRPr="006325B7">
        <w:rPr>
          <w:rFonts w:ascii="Arial" w:hAnsi="Arial" w:cs="Arial"/>
          <w:sz w:val="24"/>
          <w:szCs w:val="24"/>
          <w:lang w:val="en-US"/>
        </w:rPr>
        <w:t>6)</w:t>
      </w:r>
      <w:r w:rsidRPr="006325B7">
        <w:rPr>
          <w:rFonts w:ascii="Arial" w:hAnsi="Arial" w:cs="Arial"/>
          <w:sz w:val="24"/>
          <w:szCs w:val="24"/>
          <w:lang w:val="en-US"/>
        </w:rPr>
        <w:tab/>
        <w:t>other documents proving the qualifications.</w:t>
      </w:r>
    </w:p>
    <w:p w14:paraId="207BDE5A" w14:textId="77777777" w:rsidR="00735D3C" w:rsidRPr="006325B7" w:rsidRDefault="00735D3C" w:rsidP="00CA71DE">
      <w:pPr>
        <w:spacing w:line="276" w:lineRule="auto"/>
        <w:jc w:val="both"/>
        <w:rPr>
          <w:rFonts w:ascii="Arial" w:hAnsi="Arial" w:cs="Arial"/>
          <w:sz w:val="24"/>
          <w:szCs w:val="24"/>
          <w:lang w:val="en-US"/>
        </w:rPr>
      </w:pPr>
    </w:p>
    <w:p w14:paraId="62F35A2C" w14:textId="54C3C2FD" w:rsidR="00735D3C" w:rsidRPr="006325B7" w:rsidRDefault="00432952" w:rsidP="00CA71DE">
      <w:pPr>
        <w:tabs>
          <w:tab w:val="left" w:pos="1843"/>
        </w:tabs>
        <w:spacing w:before="120"/>
        <w:ind w:left="425" w:hanging="425"/>
        <w:jc w:val="both"/>
        <w:rPr>
          <w:rFonts w:ascii="Arial" w:hAnsi="Arial" w:cs="Arial"/>
          <w:b/>
          <w:bCs/>
          <w:sz w:val="24"/>
          <w:szCs w:val="24"/>
          <w:lang w:val="en-US"/>
        </w:rPr>
      </w:pPr>
      <w:r>
        <w:rPr>
          <w:rFonts w:ascii="Arial" w:hAnsi="Arial" w:cs="Arial"/>
          <w:b/>
          <w:bCs/>
          <w:sz w:val="24"/>
          <w:szCs w:val="24"/>
          <w:lang w:val="en-US"/>
        </w:rPr>
        <w:t>6</w:t>
      </w:r>
      <w:r w:rsidR="00735D3C" w:rsidRPr="006325B7">
        <w:rPr>
          <w:rFonts w:ascii="Arial" w:hAnsi="Arial" w:cs="Arial"/>
          <w:b/>
          <w:bCs/>
          <w:sz w:val="24"/>
          <w:szCs w:val="24"/>
          <w:lang w:val="en-US"/>
        </w:rPr>
        <w:t>. The place, manner, and deadline for submitting the documents (as well as information concerning their return);</w:t>
      </w:r>
    </w:p>
    <w:p w14:paraId="0A6A9416" w14:textId="3C3AFC32" w:rsidR="00101B5B" w:rsidRPr="006325B7" w:rsidRDefault="00735D3C" w:rsidP="00CA71DE">
      <w:pPr>
        <w:spacing w:before="120"/>
        <w:ind w:left="425" w:hanging="425"/>
        <w:jc w:val="both"/>
        <w:rPr>
          <w:rFonts w:ascii="Arial" w:hAnsi="Arial" w:cs="Arial"/>
          <w:b/>
          <w:bCs/>
          <w:sz w:val="24"/>
          <w:szCs w:val="24"/>
          <w:u w:val="single"/>
          <w:lang w:val="en-US"/>
        </w:rPr>
      </w:pPr>
      <w:r w:rsidRPr="006325B7">
        <w:rPr>
          <w:rFonts w:ascii="Arial" w:hAnsi="Arial" w:cs="Arial"/>
          <w:color w:val="000000" w:themeColor="text1"/>
          <w:sz w:val="24"/>
          <w:szCs w:val="24"/>
          <w:lang w:val="en-US"/>
        </w:rPr>
        <w:t>Applications for the competition should be delivered to the following address</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Institute of Mathematics of the Lodz University of Technology</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90-924 Lodz, ul. </w:t>
      </w:r>
      <w:proofErr w:type="spellStart"/>
      <w:r w:rsidR="00101B5B" w:rsidRPr="006325B7">
        <w:rPr>
          <w:rFonts w:ascii="Arial" w:hAnsi="Arial" w:cs="Arial"/>
          <w:color w:val="000000" w:themeColor="text1"/>
          <w:sz w:val="24"/>
          <w:szCs w:val="24"/>
          <w:lang w:val="en-US"/>
        </w:rPr>
        <w:t>Ż</w:t>
      </w:r>
      <w:r w:rsidRPr="006325B7">
        <w:rPr>
          <w:rFonts w:ascii="Arial" w:hAnsi="Arial" w:cs="Arial"/>
          <w:color w:val="000000" w:themeColor="text1"/>
          <w:sz w:val="24"/>
          <w:szCs w:val="24"/>
          <w:lang w:val="en-US"/>
        </w:rPr>
        <w:t>eromskiego</w:t>
      </w:r>
      <w:proofErr w:type="spellEnd"/>
      <w:r w:rsidRPr="006325B7">
        <w:rPr>
          <w:rFonts w:ascii="Arial" w:hAnsi="Arial" w:cs="Arial"/>
          <w:color w:val="000000" w:themeColor="text1"/>
          <w:sz w:val="24"/>
          <w:szCs w:val="24"/>
          <w:lang w:val="en-US"/>
        </w:rPr>
        <w:t xml:space="preserve"> 116</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with the note</w:t>
      </w:r>
      <w:r w:rsidR="00101B5B" w:rsidRPr="006325B7">
        <w:rPr>
          <w:rFonts w:ascii="Arial" w:hAnsi="Arial" w:cs="Arial"/>
          <w:color w:val="000000" w:themeColor="text1"/>
          <w:sz w:val="24"/>
          <w:szCs w:val="24"/>
          <w:lang w:val="en-US"/>
        </w:rPr>
        <w:t>:</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"Competition for the assistant professor position at I73"</w:t>
      </w:r>
      <w:r w:rsidR="001048D6">
        <w:rPr>
          <w:rFonts w:ascii="Arial" w:hAnsi="Arial" w:cs="Arial"/>
          <w:color w:val="000000" w:themeColor="text1"/>
          <w:sz w:val="24"/>
          <w:szCs w:val="24"/>
          <w:lang w:val="en-US"/>
        </w:rPr>
        <w:t xml:space="preserve"> (if </w:t>
      </w:r>
      <w:r w:rsidR="001048D6" w:rsidRPr="001048D6">
        <w:rPr>
          <w:rFonts w:ascii="Arial" w:hAnsi="Arial" w:cs="Arial"/>
          <w:color w:val="000000" w:themeColor="text1"/>
          <w:sz w:val="24"/>
          <w:szCs w:val="24"/>
          <w:lang w:val="en-US"/>
        </w:rPr>
        <w:t>documents are to be sent by post, please write on the envelope 'Job Application'</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or sent by e-mail to the</w:t>
      </w:r>
      <w:r w:rsidR="00101B5B" w:rsidRPr="006325B7">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e-mail address: w7i73@adm.p.lodz.pl with the note "Competition for the position of assistant professor at I73" </w:t>
      </w:r>
      <w:r w:rsidRPr="006325B7">
        <w:rPr>
          <w:rFonts w:ascii="Arial" w:hAnsi="Arial" w:cs="Arial"/>
          <w:b/>
          <w:bCs/>
          <w:sz w:val="24"/>
          <w:szCs w:val="24"/>
          <w:u w:val="single"/>
          <w:lang w:val="en-US"/>
        </w:rPr>
        <w:t xml:space="preserve">by </w:t>
      </w:r>
      <w:r w:rsidR="008F2C9B">
        <w:rPr>
          <w:rFonts w:ascii="Arial" w:hAnsi="Arial" w:cs="Arial"/>
          <w:b/>
          <w:bCs/>
          <w:sz w:val="24"/>
          <w:szCs w:val="24"/>
          <w:u w:val="single"/>
          <w:lang w:val="en-US"/>
        </w:rPr>
        <w:t>December</w:t>
      </w:r>
      <w:r w:rsidRPr="006325B7">
        <w:rPr>
          <w:rFonts w:ascii="Arial" w:hAnsi="Arial" w:cs="Arial"/>
          <w:b/>
          <w:bCs/>
          <w:sz w:val="24"/>
          <w:szCs w:val="24"/>
          <w:u w:val="single"/>
          <w:lang w:val="en-US"/>
        </w:rPr>
        <w:t xml:space="preserve"> </w:t>
      </w:r>
      <w:r w:rsidR="008F2C9B">
        <w:rPr>
          <w:rFonts w:ascii="Arial" w:hAnsi="Arial" w:cs="Arial"/>
          <w:b/>
          <w:bCs/>
          <w:sz w:val="24"/>
          <w:szCs w:val="24"/>
          <w:u w:val="single"/>
          <w:lang w:val="en-US"/>
        </w:rPr>
        <w:t>29</w:t>
      </w:r>
      <w:r w:rsidRPr="006325B7">
        <w:rPr>
          <w:rFonts w:ascii="Arial" w:hAnsi="Arial" w:cs="Arial"/>
          <w:b/>
          <w:bCs/>
          <w:sz w:val="24"/>
          <w:szCs w:val="24"/>
          <w:u w:val="single"/>
          <w:lang w:val="en-US"/>
        </w:rPr>
        <w:t>, 202</w:t>
      </w:r>
      <w:r w:rsidR="008F2C9B">
        <w:rPr>
          <w:rFonts w:ascii="Arial" w:hAnsi="Arial" w:cs="Arial"/>
          <w:b/>
          <w:bCs/>
          <w:sz w:val="24"/>
          <w:szCs w:val="24"/>
          <w:u w:val="single"/>
          <w:lang w:val="en-US"/>
        </w:rPr>
        <w:t>5</w:t>
      </w:r>
      <w:r w:rsidRPr="006325B7">
        <w:rPr>
          <w:rFonts w:ascii="Arial" w:hAnsi="Arial" w:cs="Arial"/>
          <w:b/>
          <w:bCs/>
          <w:sz w:val="24"/>
          <w:szCs w:val="24"/>
          <w:u w:val="single"/>
          <w:lang w:val="en-US"/>
        </w:rPr>
        <w:t>.</w:t>
      </w:r>
      <w:r w:rsidR="00101B5B" w:rsidRPr="006325B7">
        <w:rPr>
          <w:rFonts w:ascii="Arial" w:hAnsi="Arial" w:cs="Arial"/>
          <w:b/>
          <w:bCs/>
          <w:sz w:val="24"/>
          <w:szCs w:val="24"/>
          <w:u w:val="single"/>
          <w:lang w:val="en-US"/>
        </w:rPr>
        <w:t xml:space="preserve"> </w:t>
      </w:r>
    </w:p>
    <w:p w14:paraId="47614BE2" w14:textId="15FC4833" w:rsidR="00735D3C" w:rsidRPr="006325B7" w:rsidRDefault="00735D3C" w:rsidP="00CA71DE">
      <w:pPr>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What counts is the date of receipt of the documents by the Institute of Mathematics. Candidates will be able to collect the documents submitted by them related to the competition for a period of 30 days from the date of the end of the competition.</w:t>
      </w:r>
    </w:p>
    <w:p w14:paraId="7AA900C1" w14:textId="77777777" w:rsidR="00735D3C" w:rsidRPr="006325B7" w:rsidRDefault="00735D3C" w:rsidP="00CA71DE">
      <w:pPr>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Candidates meeting the formal requirements will be invited for an interview. Information regarding the interview will be sent to Candidates by e-mail.</w:t>
      </w:r>
    </w:p>
    <w:p w14:paraId="408EDC48" w14:textId="592EACC3" w:rsidR="00735D3C" w:rsidRPr="006325B7" w:rsidRDefault="00432952" w:rsidP="00CA71DE">
      <w:pPr>
        <w:tabs>
          <w:tab w:val="left" w:pos="1843"/>
        </w:tabs>
        <w:spacing w:before="120"/>
        <w:ind w:left="425" w:hanging="425"/>
        <w:jc w:val="both"/>
        <w:rPr>
          <w:rFonts w:ascii="Arial" w:hAnsi="Arial" w:cs="Arial"/>
          <w:b/>
          <w:bCs/>
          <w:sz w:val="24"/>
          <w:szCs w:val="24"/>
          <w:lang w:val="en-US"/>
        </w:rPr>
      </w:pPr>
      <w:r>
        <w:rPr>
          <w:rFonts w:ascii="Arial" w:hAnsi="Arial" w:cs="Arial"/>
          <w:b/>
          <w:bCs/>
          <w:sz w:val="24"/>
          <w:szCs w:val="24"/>
          <w:lang w:val="en-US"/>
        </w:rPr>
        <w:t>7</w:t>
      </w:r>
      <w:r w:rsidR="00735D3C" w:rsidRPr="006325B7">
        <w:rPr>
          <w:rFonts w:ascii="Arial" w:hAnsi="Arial" w:cs="Arial"/>
          <w:b/>
          <w:bCs/>
          <w:sz w:val="24"/>
          <w:szCs w:val="24"/>
          <w:lang w:val="en-US"/>
        </w:rPr>
        <w:t>. Contact person and postal and e-mail addresses to which documents or scans thereof may be forwarded;</w:t>
      </w:r>
    </w:p>
    <w:p w14:paraId="43A58CD9" w14:textId="77777777" w:rsidR="00735D3C" w:rsidRPr="006325B7" w:rsidRDefault="00735D3C" w:rsidP="00CA71DE">
      <w:pPr>
        <w:spacing w:before="120"/>
        <w:ind w:left="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 xml:space="preserve">Additional information on the competition is provided by professor Katarzyna Szymańska-Dębowska, PhD, DSc; e-mail: </w:t>
      </w:r>
      <w:hyperlink r:id="rId11" w:history="1">
        <w:r w:rsidRPr="006325B7">
          <w:rPr>
            <w:rStyle w:val="Hipercze"/>
            <w:rFonts w:ascii="Arial" w:hAnsi="Arial" w:cs="Arial"/>
            <w:sz w:val="24"/>
            <w:szCs w:val="24"/>
            <w:lang w:val="en-US"/>
          </w:rPr>
          <w:t>katarzyna.szymanska-debowska@p.lodz.pl</w:t>
        </w:r>
      </w:hyperlink>
      <w:r w:rsidRPr="006325B7">
        <w:rPr>
          <w:rFonts w:ascii="Arial" w:hAnsi="Arial" w:cs="Arial"/>
          <w:color w:val="000000" w:themeColor="text1"/>
          <w:sz w:val="24"/>
          <w:szCs w:val="24"/>
          <w:lang w:val="en-US"/>
        </w:rPr>
        <w:t xml:space="preserve"> </w:t>
      </w:r>
    </w:p>
    <w:p w14:paraId="411940BE" w14:textId="3A9086CA" w:rsidR="00735D3C" w:rsidRPr="006325B7" w:rsidRDefault="00F22889" w:rsidP="00CA71DE">
      <w:pPr>
        <w:tabs>
          <w:tab w:val="left" w:pos="1843"/>
        </w:tabs>
        <w:spacing w:before="120"/>
        <w:ind w:left="425" w:hanging="425"/>
        <w:jc w:val="both"/>
        <w:rPr>
          <w:rFonts w:ascii="Arial" w:hAnsi="Arial" w:cs="Arial"/>
          <w:b/>
          <w:bCs/>
          <w:color w:val="FF0000"/>
          <w:sz w:val="24"/>
          <w:szCs w:val="24"/>
          <w:lang w:val="en-US"/>
        </w:rPr>
      </w:pPr>
      <w:r>
        <w:rPr>
          <w:rFonts w:ascii="Arial" w:hAnsi="Arial" w:cs="Arial"/>
          <w:b/>
          <w:bCs/>
          <w:sz w:val="24"/>
          <w:szCs w:val="24"/>
          <w:lang w:val="en-US"/>
        </w:rPr>
        <w:t>8</w:t>
      </w:r>
      <w:r w:rsidR="00735D3C" w:rsidRPr="006325B7">
        <w:rPr>
          <w:rFonts w:ascii="Arial" w:hAnsi="Arial" w:cs="Arial"/>
          <w:b/>
          <w:bCs/>
          <w:sz w:val="24"/>
          <w:szCs w:val="24"/>
          <w:lang w:val="en-US"/>
        </w:rPr>
        <w:t>.The expected date of the announcement of the decision – J</w:t>
      </w:r>
      <w:r w:rsidR="00112E08">
        <w:rPr>
          <w:rFonts w:ascii="Arial" w:hAnsi="Arial" w:cs="Arial"/>
          <w:b/>
          <w:bCs/>
          <w:sz w:val="24"/>
          <w:szCs w:val="24"/>
          <w:lang w:val="en-US"/>
        </w:rPr>
        <w:t>anuary</w:t>
      </w:r>
      <w:r w:rsidR="00735D3C" w:rsidRPr="006325B7">
        <w:rPr>
          <w:rFonts w:ascii="Arial" w:hAnsi="Arial" w:cs="Arial"/>
          <w:b/>
          <w:bCs/>
          <w:sz w:val="24"/>
          <w:szCs w:val="24"/>
          <w:lang w:val="en-US"/>
        </w:rPr>
        <w:t xml:space="preserve"> </w:t>
      </w:r>
      <w:r w:rsidR="008F2C9B">
        <w:rPr>
          <w:rFonts w:ascii="Arial" w:hAnsi="Arial" w:cs="Arial"/>
          <w:b/>
          <w:bCs/>
          <w:sz w:val="24"/>
          <w:szCs w:val="24"/>
          <w:lang w:val="en-US"/>
        </w:rPr>
        <w:t>15</w:t>
      </w:r>
      <w:r w:rsidR="00735D3C" w:rsidRPr="006325B7">
        <w:rPr>
          <w:rFonts w:ascii="Arial" w:hAnsi="Arial" w:cs="Arial"/>
          <w:b/>
          <w:bCs/>
          <w:sz w:val="24"/>
          <w:szCs w:val="24"/>
          <w:lang w:val="en-US"/>
        </w:rPr>
        <w:t>, 202</w:t>
      </w:r>
      <w:r w:rsidR="00112E08">
        <w:rPr>
          <w:rFonts w:ascii="Arial" w:hAnsi="Arial" w:cs="Arial"/>
          <w:b/>
          <w:bCs/>
          <w:sz w:val="24"/>
          <w:szCs w:val="24"/>
          <w:lang w:val="en-US"/>
        </w:rPr>
        <w:t>6</w:t>
      </w:r>
    </w:p>
    <w:p w14:paraId="00D57FAF" w14:textId="46407259" w:rsidR="00735D3C" w:rsidRPr="006325B7" w:rsidRDefault="00F22889" w:rsidP="00CA71DE">
      <w:pPr>
        <w:pStyle w:val="Akapitzlist"/>
        <w:shd w:val="clear" w:color="auto" w:fill="FFFFFF"/>
        <w:spacing w:before="120"/>
        <w:ind w:left="0"/>
        <w:contextualSpacing w:val="0"/>
        <w:jc w:val="both"/>
        <w:rPr>
          <w:rFonts w:ascii="Arial" w:hAnsi="Arial" w:cs="Arial"/>
          <w:b/>
          <w:bCs/>
          <w:color w:val="000000" w:themeColor="text1"/>
          <w:sz w:val="24"/>
          <w:szCs w:val="24"/>
          <w:u w:val="single"/>
          <w:lang w:val="en-US"/>
        </w:rPr>
      </w:pPr>
      <w:r>
        <w:rPr>
          <w:rFonts w:ascii="Arial" w:hAnsi="Arial" w:cs="Arial"/>
          <w:b/>
          <w:bCs/>
          <w:color w:val="000000" w:themeColor="text1"/>
          <w:sz w:val="24"/>
          <w:szCs w:val="24"/>
          <w:u w:val="single"/>
          <w:lang w:val="en-US"/>
        </w:rPr>
        <w:t xml:space="preserve">9. </w:t>
      </w:r>
      <w:r w:rsidR="00735D3C" w:rsidRPr="006325B7">
        <w:rPr>
          <w:rFonts w:ascii="Arial" w:hAnsi="Arial" w:cs="Arial"/>
          <w:b/>
          <w:bCs/>
          <w:color w:val="000000" w:themeColor="text1"/>
          <w:sz w:val="24"/>
          <w:szCs w:val="24"/>
          <w:u w:val="single"/>
          <w:lang w:val="en-US"/>
        </w:rPr>
        <w:t>Additional information for candidates:</w:t>
      </w:r>
    </w:p>
    <w:p w14:paraId="486B2162" w14:textId="5D6D001C" w:rsidR="00735D3C" w:rsidRPr="006325B7" w:rsidRDefault="00735D3C" w:rsidP="00CA71DE">
      <w:pPr>
        <w:spacing w:before="120"/>
        <w:ind w:left="425" w:hanging="425"/>
        <w:jc w:val="both"/>
        <w:rPr>
          <w:rFonts w:ascii="Arial" w:hAnsi="Arial" w:cs="Arial"/>
          <w:color w:val="000000" w:themeColor="text1"/>
          <w:sz w:val="24"/>
          <w:szCs w:val="24"/>
          <w:lang w:val="en-US"/>
        </w:rPr>
      </w:pPr>
      <w:r w:rsidRPr="006325B7">
        <w:rPr>
          <w:rFonts w:ascii="Arial" w:hAnsi="Arial" w:cs="Arial"/>
          <w:color w:val="000000" w:themeColor="text1"/>
          <w:sz w:val="24"/>
          <w:szCs w:val="24"/>
          <w:lang w:val="en-US"/>
        </w:rPr>
        <w:t>The Institute of Mathematics is one of three units forming the Faculty of Technical Physics, Computer Science and Applied Mathematics (FTIMS) of the Lodz University of Technology.</w:t>
      </w:r>
      <w:r w:rsidR="001048D6">
        <w:rPr>
          <w:rFonts w:ascii="Arial" w:hAnsi="Arial" w:cs="Arial"/>
          <w:color w:val="000000" w:themeColor="text1"/>
          <w:sz w:val="24"/>
          <w:szCs w:val="24"/>
          <w:lang w:val="en-US"/>
        </w:rPr>
        <w:t xml:space="preserve"> </w:t>
      </w:r>
      <w:r w:rsidRPr="006325B7">
        <w:rPr>
          <w:rFonts w:ascii="Arial" w:hAnsi="Arial" w:cs="Arial"/>
          <w:color w:val="000000" w:themeColor="text1"/>
          <w:sz w:val="24"/>
          <w:szCs w:val="24"/>
          <w:lang w:val="en-US"/>
        </w:rPr>
        <w:t xml:space="preserve">The Institute conducts research related to the following modern areas of science: dynamics and control of systems in biomedical applications, dynamical systems and optimization in life sciences and medicine, non-linear and non-local boundary problems for differential equations, qualitative theory of difference equations, non-linear analysis, graph theory, combinatorial optimization using metric-type structures, algebraic structures in analysis and topology, statistics and probability theory, application of data analysis methods in social sciences, financial and insurance mathematics, life and property </w:t>
      </w:r>
      <w:r w:rsidRPr="006325B7">
        <w:rPr>
          <w:rFonts w:ascii="Arial" w:hAnsi="Arial" w:cs="Arial"/>
          <w:color w:val="000000" w:themeColor="text1"/>
          <w:sz w:val="24"/>
          <w:szCs w:val="24"/>
          <w:lang w:val="en-US"/>
        </w:rPr>
        <w:lastRenderedPageBreak/>
        <w:t xml:space="preserve">insurance, insurer solvency and incomplete financial markets, set theory, real and complex analysis, iterated function systems, functional inequalities. </w:t>
      </w:r>
    </w:p>
    <w:p w14:paraId="5EDD4DAA" w14:textId="6F69357B" w:rsidR="00A15A3F" w:rsidRDefault="001048D6" w:rsidP="00CA71DE">
      <w:pPr>
        <w:spacing w:before="120"/>
        <w:ind w:left="425" w:hanging="425"/>
        <w:jc w:val="both"/>
        <w:rPr>
          <w:rFonts w:ascii="Times New Roman" w:hAnsi="Times New Roman" w:cs="Times New Roman"/>
          <w:color w:val="000000" w:themeColor="text1"/>
          <w:sz w:val="24"/>
          <w:szCs w:val="24"/>
          <w:lang w:val="en-US"/>
        </w:rPr>
      </w:pPr>
      <w:r w:rsidRPr="001048D6">
        <w:rPr>
          <w:rFonts w:ascii="Times New Roman" w:hAnsi="Times New Roman" w:cs="Times New Roman"/>
          <w:i/>
          <w:iCs/>
          <w:color w:val="000000" w:themeColor="text1"/>
          <w:sz w:val="24"/>
          <w:szCs w:val="24"/>
          <w:lang w:val="en-US"/>
        </w:rPr>
        <w:t>We have an internal procedure for reporting violations of the law and taking follow-up actions at the Lodz University of Technology</w:t>
      </w:r>
    </w:p>
    <w:p w14:paraId="7BC53B2E"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30F1B4B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B5615BD"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2B238F12"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BC8C34A"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083F5E4"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AFD95F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10E82C5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766CF86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0209D324"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6A437F6B"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6973EE3"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8A709DA"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F7F942F"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6CB6AA6B"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4F91F8A6"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5AB71D57"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5A126FD1" w14:textId="77777777" w:rsidR="00A15A3F" w:rsidRDefault="00A15A3F" w:rsidP="00735D3C">
      <w:pPr>
        <w:spacing w:before="120"/>
        <w:ind w:left="425" w:hanging="425"/>
        <w:rPr>
          <w:rFonts w:ascii="Times New Roman" w:hAnsi="Times New Roman" w:cs="Times New Roman"/>
          <w:color w:val="000000" w:themeColor="text1"/>
          <w:sz w:val="24"/>
          <w:szCs w:val="24"/>
          <w:lang w:val="en-US"/>
        </w:rPr>
      </w:pPr>
    </w:p>
    <w:p w14:paraId="32C4636B" w14:textId="77777777" w:rsidR="00735D3C" w:rsidRDefault="00735D3C" w:rsidP="00E42C06">
      <w:pPr>
        <w:spacing w:line="276" w:lineRule="auto"/>
        <w:jc w:val="right"/>
        <w:rPr>
          <w:rFonts w:ascii="Arial" w:hAnsi="Arial" w:cs="Arial"/>
          <w:sz w:val="16"/>
          <w:szCs w:val="16"/>
          <w:lang w:val="en-US"/>
        </w:rPr>
      </w:pPr>
    </w:p>
    <w:p w14:paraId="42D1A86A" w14:textId="77777777" w:rsidR="001048D6" w:rsidRDefault="001048D6" w:rsidP="00E42C06">
      <w:pPr>
        <w:spacing w:line="276" w:lineRule="auto"/>
        <w:jc w:val="right"/>
        <w:rPr>
          <w:rFonts w:ascii="Arial" w:hAnsi="Arial" w:cs="Arial"/>
          <w:sz w:val="16"/>
          <w:szCs w:val="16"/>
          <w:lang w:val="en-US"/>
        </w:rPr>
      </w:pPr>
    </w:p>
    <w:p w14:paraId="4F2BA69C" w14:textId="77777777" w:rsidR="001048D6" w:rsidRDefault="001048D6" w:rsidP="00E42C06">
      <w:pPr>
        <w:spacing w:line="276" w:lineRule="auto"/>
        <w:jc w:val="right"/>
        <w:rPr>
          <w:rFonts w:ascii="Arial" w:hAnsi="Arial" w:cs="Arial"/>
          <w:sz w:val="16"/>
          <w:szCs w:val="16"/>
          <w:lang w:val="en-US"/>
        </w:rPr>
      </w:pPr>
    </w:p>
    <w:p w14:paraId="138DF71A" w14:textId="77777777" w:rsidR="001048D6" w:rsidRDefault="001048D6" w:rsidP="00E42C06">
      <w:pPr>
        <w:spacing w:line="276" w:lineRule="auto"/>
        <w:jc w:val="right"/>
        <w:rPr>
          <w:rFonts w:ascii="Arial" w:hAnsi="Arial" w:cs="Arial"/>
          <w:sz w:val="16"/>
          <w:szCs w:val="16"/>
          <w:lang w:val="en-US"/>
        </w:rPr>
      </w:pPr>
    </w:p>
    <w:p w14:paraId="59CD1414" w14:textId="77777777" w:rsidR="001048D6" w:rsidRDefault="001048D6" w:rsidP="00E42C06">
      <w:pPr>
        <w:spacing w:line="276" w:lineRule="auto"/>
        <w:jc w:val="right"/>
        <w:rPr>
          <w:rFonts w:ascii="Arial" w:hAnsi="Arial" w:cs="Arial"/>
          <w:sz w:val="16"/>
          <w:szCs w:val="16"/>
          <w:lang w:val="en-US"/>
        </w:rPr>
      </w:pPr>
    </w:p>
    <w:p w14:paraId="2021E2DD" w14:textId="77777777" w:rsidR="001048D6" w:rsidRDefault="001048D6" w:rsidP="00E42C06">
      <w:pPr>
        <w:spacing w:line="276" w:lineRule="auto"/>
        <w:jc w:val="right"/>
        <w:rPr>
          <w:rFonts w:ascii="Arial" w:hAnsi="Arial" w:cs="Arial"/>
          <w:sz w:val="16"/>
          <w:szCs w:val="16"/>
          <w:lang w:val="en-US"/>
        </w:rPr>
      </w:pPr>
    </w:p>
    <w:p w14:paraId="242CAACF" w14:textId="77777777" w:rsidR="001048D6" w:rsidRDefault="001048D6" w:rsidP="00E42C06">
      <w:pPr>
        <w:spacing w:line="276" w:lineRule="auto"/>
        <w:jc w:val="right"/>
        <w:rPr>
          <w:rFonts w:ascii="Arial" w:hAnsi="Arial" w:cs="Arial"/>
          <w:sz w:val="16"/>
          <w:szCs w:val="16"/>
          <w:lang w:val="en-US"/>
        </w:rPr>
      </w:pPr>
    </w:p>
    <w:p w14:paraId="2E480C62" w14:textId="77777777" w:rsidR="001048D6" w:rsidRDefault="001048D6" w:rsidP="00E42C06">
      <w:pPr>
        <w:spacing w:line="276" w:lineRule="auto"/>
        <w:jc w:val="right"/>
        <w:rPr>
          <w:rFonts w:ascii="Arial" w:hAnsi="Arial" w:cs="Arial"/>
          <w:sz w:val="16"/>
          <w:szCs w:val="16"/>
          <w:lang w:val="en-US"/>
        </w:rPr>
      </w:pPr>
    </w:p>
    <w:p w14:paraId="034CCF79" w14:textId="77777777" w:rsidR="001048D6" w:rsidRDefault="001048D6" w:rsidP="00E42C06">
      <w:pPr>
        <w:spacing w:line="276" w:lineRule="auto"/>
        <w:jc w:val="right"/>
        <w:rPr>
          <w:rFonts w:ascii="Arial" w:hAnsi="Arial" w:cs="Arial"/>
          <w:sz w:val="16"/>
          <w:szCs w:val="16"/>
          <w:lang w:val="en-US"/>
        </w:rPr>
      </w:pPr>
    </w:p>
    <w:p w14:paraId="444FF02C" w14:textId="77777777" w:rsidR="001048D6" w:rsidRDefault="001048D6" w:rsidP="00E42C06">
      <w:pPr>
        <w:spacing w:line="276" w:lineRule="auto"/>
        <w:jc w:val="right"/>
        <w:rPr>
          <w:rFonts w:ascii="Arial" w:hAnsi="Arial" w:cs="Arial"/>
          <w:sz w:val="16"/>
          <w:szCs w:val="16"/>
          <w:lang w:val="en-US"/>
        </w:rPr>
      </w:pPr>
    </w:p>
    <w:p w14:paraId="0CF2B670" w14:textId="77777777" w:rsidR="001048D6" w:rsidRDefault="001048D6" w:rsidP="00E42C06">
      <w:pPr>
        <w:spacing w:line="276" w:lineRule="auto"/>
        <w:jc w:val="right"/>
        <w:rPr>
          <w:rFonts w:ascii="Arial" w:hAnsi="Arial" w:cs="Arial"/>
          <w:sz w:val="16"/>
          <w:szCs w:val="16"/>
          <w:lang w:val="en-US"/>
        </w:rPr>
      </w:pPr>
    </w:p>
    <w:p w14:paraId="79FAB09C" w14:textId="77777777" w:rsidR="001048D6" w:rsidRDefault="001048D6" w:rsidP="00E42C06">
      <w:pPr>
        <w:spacing w:line="276" w:lineRule="auto"/>
        <w:jc w:val="right"/>
        <w:rPr>
          <w:rFonts w:ascii="Arial" w:hAnsi="Arial" w:cs="Arial"/>
          <w:sz w:val="16"/>
          <w:szCs w:val="16"/>
          <w:lang w:val="en-US"/>
        </w:rPr>
      </w:pPr>
    </w:p>
    <w:p w14:paraId="03DFFBCA" w14:textId="77777777" w:rsidR="001048D6" w:rsidRDefault="001048D6" w:rsidP="00E42C06">
      <w:pPr>
        <w:spacing w:line="276" w:lineRule="auto"/>
        <w:jc w:val="right"/>
        <w:rPr>
          <w:rFonts w:ascii="Arial" w:hAnsi="Arial" w:cs="Arial"/>
          <w:sz w:val="16"/>
          <w:szCs w:val="16"/>
          <w:lang w:val="en-US"/>
        </w:rPr>
      </w:pPr>
    </w:p>
    <w:p w14:paraId="05C5201C" w14:textId="77777777" w:rsidR="001048D6" w:rsidRDefault="001048D6" w:rsidP="00E42C06">
      <w:pPr>
        <w:spacing w:line="276" w:lineRule="auto"/>
        <w:jc w:val="right"/>
        <w:rPr>
          <w:rFonts w:ascii="Arial" w:hAnsi="Arial" w:cs="Arial"/>
          <w:sz w:val="16"/>
          <w:szCs w:val="16"/>
          <w:lang w:val="en-US"/>
        </w:rPr>
      </w:pPr>
    </w:p>
    <w:p w14:paraId="601500D9" w14:textId="77777777" w:rsidR="001048D6" w:rsidRDefault="001048D6" w:rsidP="00E42C06">
      <w:pPr>
        <w:spacing w:line="276" w:lineRule="auto"/>
        <w:jc w:val="right"/>
        <w:rPr>
          <w:rFonts w:ascii="Arial" w:hAnsi="Arial" w:cs="Arial"/>
          <w:sz w:val="16"/>
          <w:szCs w:val="16"/>
          <w:lang w:val="en-US"/>
        </w:rPr>
      </w:pPr>
    </w:p>
    <w:p w14:paraId="2CB308E0" w14:textId="77777777" w:rsidR="001048D6" w:rsidRDefault="001048D6" w:rsidP="00E42C06">
      <w:pPr>
        <w:spacing w:line="276" w:lineRule="auto"/>
        <w:jc w:val="right"/>
        <w:rPr>
          <w:rFonts w:ascii="Arial" w:hAnsi="Arial" w:cs="Arial"/>
          <w:sz w:val="16"/>
          <w:szCs w:val="16"/>
          <w:lang w:val="en-US"/>
        </w:rPr>
      </w:pPr>
    </w:p>
    <w:p w14:paraId="1AC08880" w14:textId="77777777" w:rsidR="001048D6" w:rsidRDefault="001048D6" w:rsidP="00E42C06">
      <w:pPr>
        <w:spacing w:line="276" w:lineRule="auto"/>
        <w:jc w:val="right"/>
        <w:rPr>
          <w:rFonts w:ascii="Arial" w:hAnsi="Arial" w:cs="Arial"/>
          <w:sz w:val="16"/>
          <w:szCs w:val="16"/>
          <w:lang w:val="en-US"/>
        </w:rPr>
      </w:pPr>
    </w:p>
    <w:p w14:paraId="536B97B1" w14:textId="77777777" w:rsidR="001048D6" w:rsidRDefault="001048D6" w:rsidP="00E42C06">
      <w:pPr>
        <w:spacing w:line="276" w:lineRule="auto"/>
        <w:jc w:val="right"/>
        <w:rPr>
          <w:rFonts w:ascii="Arial" w:hAnsi="Arial" w:cs="Arial"/>
          <w:sz w:val="16"/>
          <w:szCs w:val="16"/>
          <w:lang w:val="en-US"/>
        </w:rPr>
      </w:pPr>
    </w:p>
    <w:p w14:paraId="694F51D5" w14:textId="77777777" w:rsidR="001048D6" w:rsidRDefault="001048D6" w:rsidP="00E42C06">
      <w:pPr>
        <w:spacing w:line="276" w:lineRule="auto"/>
        <w:jc w:val="right"/>
        <w:rPr>
          <w:rFonts w:ascii="Arial" w:hAnsi="Arial" w:cs="Arial"/>
          <w:sz w:val="16"/>
          <w:szCs w:val="16"/>
          <w:lang w:val="en-US"/>
        </w:rPr>
      </w:pPr>
    </w:p>
    <w:p w14:paraId="54F247FD" w14:textId="1C383134"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6DC0AAB2" w14:textId="41F347FF" w:rsidR="00793FDE" w:rsidRPr="00E42C06" w:rsidRDefault="00793FDE"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D1DCC1E" w14:textId="6B2C6380" w:rsidR="00793FDE" w:rsidRPr="00E42C06" w:rsidRDefault="00793FDE" w:rsidP="00E42C06">
      <w:pPr>
        <w:spacing w:line="276" w:lineRule="auto"/>
        <w:jc w:val="right"/>
        <w:rPr>
          <w:rFonts w:ascii="Arial" w:hAnsi="Arial" w:cs="Arial"/>
          <w:sz w:val="16"/>
          <w:szCs w:val="16"/>
          <w:lang w:val="en-US"/>
        </w:rPr>
      </w:pPr>
    </w:p>
    <w:p w14:paraId="04D4B780" w14:textId="4FB014B2" w:rsidR="00793FDE" w:rsidRPr="00E42C06" w:rsidRDefault="00793FDE" w:rsidP="00E42C06">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3116CF13" w14:textId="62C1EC6E" w:rsidR="00793FDE" w:rsidRPr="00E42C06" w:rsidRDefault="00793FDE"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w:t>
      </w:r>
      <w:r w:rsidR="00FC29A8" w:rsidRPr="00E42C06">
        <w:rPr>
          <w:rFonts w:ascii="Arial" w:hAnsi="Arial" w:cs="Arial"/>
          <w:lang w:val="en-US"/>
        </w:rPr>
        <w:t xml:space="preserve"> …………………………………………………………………</w:t>
      </w:r>
      <w:r w:rsidR="00C973BC" w:rsidRPr="00E42C06">
        <w:rPr>
          <w:rFonts w:ascii="Arial" w:hAnsi="Arial" w:cs="Arial"/>
          <w:lang w:val="en-US"/>
        </w:rPr>
        <w:t>………</w:t>
      </w:r>
    </w:p>
    <w:p w14:paraId="14FC9F73" w14:textId="567ABC45" w:rsidR="00FC29A8" w:rsidRPr="00E42C06" w:rsidRDefault="00FC29A8" w:rsidP="00E42C06">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r w:rsidR="00C973BC" w:rsidRPr="00E42C06">
        <w:rPr>
          <w:rFonts w:ascii="Arial" w:hAnsi="Arial" w:cs="Arial"/>
          <w:lang w:val="en-US"/>
        </w:rPr>
        <w:t>………</w:t>
      </w:r>
    </w:p>
    <w:p w14:paraId="6CFF42C3" w14:textId="0DDC932D"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r w:rsidR="00C973BC" w:rsidRPr="00E42C06">
        <w:rPr>
          <w:rFonts w:ascii="Arial" w:hAnsi="Arial" w:cs="Arial"/>
          <w:lang w:val="en-US"/>
        </w:rPr>
        <w:t>………</w:t>
      </w:r>
    </w:p>
    <w:p w14:paraId="7C9FC7B1" w14:textId="7E3FC98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r w:rsidR="00C973BC" w:rsidRPr="00E42C06">
        <w:rPr>
          <w:rFonts w:ascii="Arial" w:hAnsi="Arial" w:cs="Arial"/>
          <w:lang w:val="en-US"/>
        </w:rPr>
        <w:t>………</w:t>
      </w:r>
    </w:p>
    <w:p w14:paraId="3F33128F" w14:textId="266903FD"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1F171671" w14:textId="77777777" w:rsidR="00FC29A8" w:rsidRPr="00E42C06" w:rsidRDefault="00FC29A8" w:rsidP="00E42C06">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25CACADE" w14:textId="426DAA74"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w:t>
      </w:r>
      <w:r w:rsidR="00093BCF" w:rsidRPr="00E42C06">
        <w:rPr>
          <w:rFonts w:ascii="Arial" w:hAnsi="Arial" w:cs="Arial"/>
          <w:lang w:val="en-US"/>
        </w:rPr>
        <w:t>………………………………………………………………………………………………</w:t>
      </w:r>
    </w:p>
    <w:p w14:paraId="04310E65" w14:textId="14FC40F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6B538743" w14:textId="77777777" w:rsidR="00093BCF" w:rsidRPr="00E42C06" w:rsidRDefault="00093BCF" w:rsidP="00E42C06">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2C556C8C" w14:textId="77777777" w:rsidR="00093BCF" w:rsidRPr="00E42C06" w:rsidRDefault="00093BCF" w:rsidP="00E42C06">
      <w:pPr>
        <w:pStyle w:val="Akapitzlist"/>
        <w:spacing w:line="276" w:lineRule="auto"/>
        <w:ind w:left="1065"/>
        <w:jc w:val="both"/>
        <w:rPr>
          <w:rFonts w:ascii="Arial" w:hAnsi="Arial" w:cs="Arial"/>
          <w:lang w:val="en-US"/>
        </w:rPr>
      </w:pPr>
    </w:p>
    <w:p w14:paraId="6A1B24E8" w14:textId="189249E9"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41DA2AE3" w14:textId="6B2A58D1"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29E28A2" w14:textId="53914F6A"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8A07EF0" w14:textId="779DB802" w:rsidR="00093BCF" w:rsidRPr="00E42C06" w:rsidRDefault="00093BCF" w:rsidP="00E42C06">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6CD88002"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p>
    <w:p w14:paraId="4DF3A320" w14:textId="1EFDC465"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w:t>
      </w:r>
      <w:r w:rsidR="00093BCF" w:rsidRPr="00E42C06">
        <w:rPr>
          <w:rFonts w:ascii="Arial" w:hAnsi="Arial" w:cs="Arial"/>
          <w:lang w:val="en-US"/>
        </w:rPr>
        <w:t xml:space="preserve"> …………………………</w:t>
      </w:r>
      <w:r w:rsidR="00C973BC" w:rsidRPr="00E42C06">
        <w:rPr>
          <w:rFonts w:ascii="Arial" w:hAnsi="Arial" w:cs="Arial"/>
          <w:lang w:val="en-US"/>
        </w:rPr>
        <w:t>………..</w:t>
      </w:r>
    </w:p>
    <w:p w14:paraId="393995B8" w14:textId="7A0C8E8C"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4EC57EB4" w14:textId="181C0E83"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5C05179A"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4A674ABB" w14:textId="77777777" w:rsidR="00093BCF" w:rsidRPr="00E42C06" w:rsidRDefault="00093BCF" w:rsidP="00E42C06">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076580A6" w14:textId="6FC6D8D8" w:rsidR="00093BCF" w:rsidRPr="00E42C06" w:rsidRDefault="00093BCF" w:rsidP="00E42C06">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5CD9F622" w14:textId="77777777" w:rsidR="00FC29A8" w:rsidRPr="00E42C06" w:rsidRDefault="00FC29A8" w:rsidP="00E42C06">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528DBFDA" w14:textId="0B2EE782" w:rsidR="00FC29A8" w:rsidRPr="00E42C06" w:rsidRDefault="00FC29A8" w:rsidP="00E42C06">
      <w:pPr>
        <w:pStyle w:val="Akapitzlist"/>
        <w:spacing w:line="276" w:lineRule="auto"/>
        <w:ind w:left="1065"/>
        <w:jc w:val="both"/>
        <w:rPr>
          <w:rFonts w:ascii="Arial" w:hAnsi="Arial" w:cs="Arial"/>
          <w:lang w:val="en-US"/>
        </w:rPr>
      </w:pPr>
      <w:r w:rsidRPr="00E42C06">
        <w:rPr>
          <w:rFonts w:ascii="Arial" w:hAnsi="Arial" w:cs="Arial"/>
          <w:lang w:val="en-US"/>
        </w:rPr>
        <w:t>regulations</w:t>
      </w:r>
      <w:r w:rsidR="00093BCF" w:rsidRPr="00E42C06">
        <w:rPr>
          <w:rFonts w:ascii="Arial" w:hAnsi="Arial" w:cs="Arial"/>
          <w:lang w:val="en-US"/>
        </w:rPr>
        <w:t xml:space="preserve"> ………………………………………………………………………………………...</w:t>
      </w:r>
      <w:r w:rsidR="00277C37" w:rsidRPr="00E42C06">
        <w:rPr>
          <w:rFonts w:ascii="Arial" w:hAnsi="Arial" w:cs="Arial"/>
          <w:lang w:val="en-US"/>
        </w:rPr>
        <w:t>...........</w:t>
      </w:r>
    </w:p>
    <w:p w14:paraId="52525A63"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685B3E0" w14:textId="77777777" w:rsidR="00093BCF" w:rsidRPr="00E42C06"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3C6262C7" w14:textId="3DFDA556" w:rsidR="00093BCF" w:rsidRDefault="00093BCF" w:rsidP="00E42C06">
      <w:pPr>
        <w:pStyle w:val="Akapitzlist"/>
        <w:spacing w:line="276" w:lineRule="auto"/>
        <w:ind w:left="1065"/>
        <w:jc w:val="both"/>
        <w:rPr>
          <w:rFonts w:ascii="Arial" w:hAnsi="Arial" w:cs="Arial"/>
          <w:lang w:val="en-US"/>
        </w:rPr>
      </w:pPr>
      <w:r w:rsidRPr="00E42C06">
        <w:rPr>
          <w:rFonts w:ascii="Arial" w:hAnsi="Arial" w:cs="Arial"/>
          <w:lang w:val="en-US"/>
        </w:rPr>
        <w:t>………………………………………………………………………………………………………………</w:t>
      </w:r>
    </w:p>
    <w:p w14:paraId="03D20175" w14:textId="77777777" w:rsidR="00EC6E48" w:rsidRDefault="00EC6E48" w:rsidP="00EC6E48">
      <w:pPr>
        <w:pStyle w:val="Akapitzlist"/>
        <w:spacing w:before="120" w:line="360" w:lineRule="auto"/>
        <w:ind w:left="1065"/>
        <w:jc w:val="both"/>
        <w:rPr>
          <w:lang w:val="en-US"/>
        </w:rPr>
      </w:pPr>
    </w:p>
    <w:p w14:paraId="2A8E8906" w14:textId="77777777" w:rsidR="00EC6E48" w:rsidRDefault="00EC6E48" w:rsidP="00EC6E48">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392B6267" w14:textId="77777777" w:rsidR="00EC6E48" w:rsidRDefault="00EC6E48" w:rsidP="00EC6E48">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691ED145" w14:textId="49AD04E8" w:rsidR="00EC6E48" w:rsidRDefault="00EC6E48">
      <w:pPr>
        <w:rPr>
          <w:rFonts w:ascii="Arial" w:hAnsi="Arial" w:cs="Arial"/>
          <w:lang w:val="en-US"/>
        </w:rPr>
      </w:pPr>
      <w:r>
        <w:rPr>
          <w:rFonts w:ascii="Arial" w:hAnsi="Arial" w:cs="Arial"/>
          <w:lang w:val="en-US"/>
        </w:rPr>
        <w:br w:type="page"/>
      </w:r>
    </w:p>
    <w:p w14:paraId="2C982D4E" w14:textId="3DE64019"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50EC700"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2F537A6" w14:textId="77777777" w:rsidR="00C51956" w:rsidRPr="00E42C06" w:rsidRDefault="00C51956" w:rsidP="00E42C06">
      <w:pPr>
        <w:spacing w:line="276" w:lineRule="auto"/>
        <w:jc w:val="right"/>
        <w:rPr>
          <w:rFonts w:ascii="Arial" w:hAnsi="Arial" w:cs="Arial"/>
          <w:sz w:val="16"/>
          <w:szCs w:val="16"/>
          <w:lang w:val="en-US"/>
        </w:rPr>
      </w:pPr>
    </w:p>
    <w:p w14:paraId="0E783FE9" w14:textId="77777777" w:rsidR="00766A51" w:rsidRPr="00E42C06" w:rsidRDefault="00766A51" w:rsidP="00E42C06">
      <w:pPr>
        <w:spacing w:line="276" w:lineRule="auto"/>
        <w:jc w:val="center"/>
        <w:rPr>
          <w:rFonts w:ascii="Arial" w:hAnsi="Arial" w:cs="Arial"/>
          <w:b/>
          <w:sz w:val="24"/>
          <w:szCs w:val="24"/>
          <w:lang w:val="en-US"/>
        </w:rPr>
      </w:pPr>
      <w:bookmarkStart w:id="1" w:name="_Hlk91486720"/>
      <w:r w:rsidRPr="00E42C06">
        <w:rPr>
          <w:rFonts w:ascii="Arial" w:hAnsi="Arial" w:cs="Arial"/>
          <w:b/>
          <w:sz w:val="24"/>
          <w:szCs w:val="24"/>
          <w:lang w:val="en-US"/>
        </w:rPr>
        <w:t>Data Privacy Statement for job candidates</w:t>
      </w:r>
    </w:p>
    <w:p w14:paraId="36388E62" w14:textId="77777777" w:rsidR="00766A51" w:rsidRPr="00E42C06" w:rsidRDefault="00766A51" w:rsidP="00E42C06">
      <w:pPr>
        <w:spacing w:line="276" w:lineRule="auto"/>
        <w:jc w:val="center"/>
        <w:rPr>
          <w:rFonts w:ascii="Arial" w:hAnsi="Arial" w:cs="Arial"/>
          <w:b/>
          <w:sz w:val="24"/>
          <w:szCs w:val="24"/>
          <w:lang w:val="en-US"/>
        </w:rPr>
      </w:pPr>
    </w:p>
    <w:bookmarkEnd w:id="1"/>
    <w:p w14:paraId="32BB1D0B"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4F5607DC" w14:textId="2475DF89"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00D56E92" w:rsidRPr="00E42C06">
          <w:rPr>
            <w:rStyle w:val="Hipercze"/>
            <w:rFonts w:ascii="Arial" w:hAnsi="Arial" w:cs="Arial"/>
            <w:szCs w:val="24"/>
            <w:lang w:val="en-US"/>
          </w:rPr>
          <w:t>iod@adm.p.lodz.pl</w:t>
        </w:r>
      </w:hyperlink>
      <w:r w:rsidR="00D56E92" w:rsidRPr="00E42C06">
        <w:rPr>
          <w:rFonts w:ascii="Arial" w:hAnsi="Arial" w:cs="Arial"/>
          <w:szCs w:val="24"/>
          <w:lang w:val="en-US"/>
        </w:rPr>
        <w:t xml:space="preserve"> </w:t>
      </w:r>
      <w:r w:rsidRPr="00E42C06">
        <w:rPr>
          <w:rFonts w:ascii="Arial" w:hAnsi="Arial" w:cs="Arial"/>
          <w:szCs w:val="24"/>
          <w:lang w:val="en-US"/>
        </w:rPr>
        <w:t xml:space="preserve"> phone: +48 42 631 20 39.</w:t>
      </w:r>
    </w:p>
    <w:p w14:paraId="32786D19"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0FE1A51"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F448525"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42B4AF9D"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28C1E557"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31880323" w14:textId="77777777" w:rsidR="00766A51" w:rsidRPr="00E42C06" w:rsidRDefault="00766A51" w:rsidP="00E42C06">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49ED28F6"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2A4937A4"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5E852FD"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4CC4878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2A903B28" w14:textId="77777777" w:rsidR="00766A51" w:rsidRPr="00E42C06" w:rsidRDefault="00766A51" w:rsidP="00E42C06">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7A3A43B2" w14:textId="77777777" w:rsidR="00766A51" w:rsidRPr="00E42C06" w:rsidRDefault="00766A51" w:rsidP="00E42C06">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14274CCC" w14:textId="4A3BEC24" w:rsidR="00C51956" w:rsidRPr="00E42C06" w:rsidRDefault="00C51956" w:rsidP="00E42C06">
      <w:pPr>
        <w:spacing w:line="276" w:lineRule="auto"/>
        <w:ind w:left="810" w:hanging="180"/>
        <w:jc w:val="both"/>
        <w:rPr>
          <w:rFonts w:ascii="Arial" w:hAnsi="Arial" w:cs="Arial"/>
          <w:szCs w:val="24"/>
          <w:lang w:val="en-US"/>
        </w:rPr>
      </w:pPr>
    </w:p>
    <w:p w14:paraId="77DEEEC7" w14:textId="3E7B2FFF" w:rsidR="00C973BC" w:rsidRPr="00E42C06" w:rsidRDefault="00C973BC" w:rsidP="00E42C06">
      <w:pPr>
        <w:spacing w:line="276" w:lineRule="auto"/>
        <w:ind w:left="810" w:hanging="180"/>
        <w:jc w:val="both"/>
        <w:rPr>
          <w:rFonts w:ascii="Arial" w:hAnsi="Arial" w:cs="Arial"/>
          <w:szCs w:val="24"/>
          <w:lang w:val="en-US"/>
        </w:rPr>
      </w:pPr>
    </w:p>
    <w:p w14:paraId="16ED0C1A" w14:textId="77777777" w:rsidR="00C973BC" w:rsidRPr="00E42C06" w:rsidRDefault="00C973BC" w:rsidP="00E42C06">
      <w:pPr>
        <w:spacing w:line="276" w:lineRule="auto"/>
        <w:ind w:left="810" w:hanging="180"/>
        <w:jc w:val="both"/>
        <w:rPr>
          <w:rFonts w:ascii="Arial" w:hAnsi="Arial" w:cs="Arial"/>
          <w:szCs w:val="24"/>
          <w:lang w:val="en-US"/>
        </w:rPr>
      </w:pPr>
    </w:p>
    <w:p w14:paraId="42B9ECE6" w14:textId="77777777" w:rsidR="00C51956" w:rsidRPr="00E42C06" w:rsidRDefault="00C51956" w:rsidP="00E42C06">
      <w:pPr>
        <w:spacing w:line="276" w:lineRule="auto"/>
        <w:ind w:left="180" w:hanging="180"/>
        <w:jc w:val="right"/>
        <w:rPr>
          <w:rFonts w:ascii="Arial" w:hAnsi="Arial" w:cs="Arial"/>
          <w:lang w:val="en-US"/>
        </w:rPr>
      </w:pPr>
      <w:r w:rsidRPr="00E42C06">
        <w:rPr>
          <w:rFonts w:ascii="Arial" w:hAnsi="Arial" w:cs="Arial"/>
          <w:lang w:val="en-US"/>
        </w:rPr>
        <w:t>…………………………………….</w:t>
      </w:r>
    </w:p>
    <w:p w14:paraId="71C215A2" w14:textId="77777777" w:rsidR="00C51956" w:rsidRPr="00E42C06" w:rsidRDefault="00C51956" w:rsidP="00E42C06">
      <w:pPr>
        <w:tabs>
          <w:tab w:val="left" w:pos="810"/>
          <w:tab w:val="left" w:pos="5103"/>
        </w:tabs>
        <w:spacing w:line="276" w:lineRule="auto"/>
        <w:jc w:val="right"/>
        <w:rPr>
          <w:rFonts w:ascii="Arial" w:hAnsi="Arial" w:cs="Arial"/>
          <w:lang w:val="en-US"/>
        </w:rPr>
        <w:sectPr w:rsidR="00C51956" w:rsidRPr="00E42C06">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3E3F4495"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1C36D934" w14:textId="77777777" w:rsidR="00C51956" w:rsidRPr="00E42C06" w:rsidRDefault="00C51956" w:rsidP="00E42C06">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F3767E5" w14:textId="77777777" w:rsidR="00C51956" w:rsidRPr="00E42C06" w:rsidRDefault="00C51956" w:rsidP="00E42C06">
      <w:pPr>
        <w:spacing w:line="276" w:lineRule="auto"/>
        <w:jc w:val="right"/>
        <w:rPr>
          <w:rFonts w:ascii="Arial" w:hAnsi="Arial" w:cs="Arial"/>
          <w:sz w:val="16"/>
          <w:szCs w:val="16"/>
          <w:lang w:val="en-US"/>
        </w:rPr>
      </w:pPr>
    </w:p>
    <w:p w14:paraId="0B99AB63" w14:textId="77777777" w:rsidR="00C51956" w:rsidRPr="00E42C06" w:rsidRDefault="00C51956" w:rsidP="00E42C06">
      <w:pPr>
        <w:spacing w:line="276" w:lineRule="auto"/>
        <w:jc w:val="right"/>
        <w:rPr>
          <w:rFonts w:ascii="Arial" w:hAnsi="Arial" w:cs="Arial"/>
          <w:sz w:val="16"/>
          <w:szCs w:val="16"/>
          <w:lang w:val="en-US"/>
        </w:rPr>
      </w:pPr>
    </w:p>
    <w:p w14:paraId="2150BDB9" w14:textId="77777777" w:rsidR="00C51956" w:rsidRPr="00E42C06" w:rsidRDefault="00C51956" w:rsidP="00E42C06">
      <w:pPr>
        <w:spacing w:line="276" w:lineRule="auto"/>
        <w:jc w:val="right"/>
        <w:rPr>
          <w:rFonts w:ascii="Arial" w:hAnsi="Arial" w:cs="Arial"/>
          <w:sz w:val="16"/>
          <w:szCs w:val="16"/>
          <w:lang w:val="en-US"/>
        </w:rPr>
      </w:pPr>
    </w:p>
    <w:p w14:paraId="4F201DBC" w14:textId="77777777" w:rsidR="00703C79" w:rsidRPr="00307862" w:rsidRDefault="00703C79" w:rsidP="00703C79">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1E219F79" w14:textId="77777777" w:rsidR="00703C79" w:rsidRPr="00307862" w:rsidRDefault="00703C79" w:rsidP="00703C79">
      <w:pPr>
        <w:spacing w:before="120"/>
        <w:jc w:val="center"/>
        <w:rPr>
          <w:rFonts w:ascii="Arial" w:hAnsi="Arial" w:cs="Arial"/>
          <w:b/>
          <w:sz w:val="24"/>
          <w:szCs w:val="24"/>
          <w:lang w:val="en-GB"/>
        </w:rPr>
      </w:pPr>
    </w:p>
    <w:p w14:paraId="0AEFA732" w14:textId="77777777" w:rsidR="00703C79" w:rsidRPr="00307862" w:rsidRDefault="00703C79" w:rsidP="00703C79">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6EDF285" w14:textId="77777777" w:rsidR="00703C79" w:rsidRPr="00307862" w:rsidRDefault="00703C79" w:rsidP="00703C79">
      <w:pPr>
        <w:spacing w:before="120"/>
        <w:jc w:val="both"/>
        <w:rPr>
          <w:rFonts w:ascii="Arial" w:hAnsi="Arial" w:cs="Arial"/>
          <w:szCs w:val="24"/>
          <w:lang w:val="en-GB"/>
        </w:rPr>
      </w:pPr>
    </w:p>
    <w:p w14:paraId="117DAB7D" w14:textId="77777777" w:rsidR="00703C79" w:rsidRPr="00307862" w:rsidRDefault="00703C79" w:rsidP="00703C79">
      <w:pPr>
        <w:spacing w:before="120"/>
        <w:jc w:val="both"/>
        <w:rPr>
          <w:rFonts w:ascii="Arial" w:hAnsi="Arial" w:cs="Arial"/>
          <w:szCs w:val="24"/>
          <w:lang w:val="en-GB"/>
        </w:rPr>
      </w:pPr>
    </w:p>
    <w:p w14:paraId="1D28A5B7" w14:textId="77777777" w:rsidR="00703C79" w:rsidRPr="00307862" w:rsidRDefault="00703C79" w:rsidP="00703C79">
      <w:pPr>
        <w:spacing w:before="120"/>
        <w:jc w:val="right"/>
        <w:rPr>
          <w:rFonts w:ascii="Arial" w:hAnsi="Arial" w:cs="Arial"/>
          <w:szCs w:val="24"/>
          <w:lang w:val="en-GB"/>
        </w:rPr>
      </w:pPr>
      <w:r w:rsidRPr="00307862">
        <w:rPr>
          <w:rFonts w:ascii="Arial" w:hAnsi="Arial" w:cs="Arial"/>
          <w:szCs w:val="24"/>
          <w:lang w:val="en-GB"/>
        </w:rPr>
        <w:t>.....................................................................</w:t>
      </w:r>
    </w:p>
    <w:p w14:paraId="3B6A2603" w14:textId="77777777" w:rsidR="00703C79" w:rsidRPr="00307862" w:rsidRDefault="00703C79" w:rsidP="00703C79">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72411455" w14:textId="77777777" w:rsidR="00703C79" w:rsidRPr="00307862" w:rsidRDefault="00703C79" w:rsidP="00703C79">
      <w:pPr>
        <w:spacing w:before="120"/>
        <w:jc w:val="both"/>
        <w:rPr>
          <w:rFonts w:ascii="Arial" w:hAnsi="Arial" w:cs="Arial"/>
          <w:szCs w:val="24"/>
          <w:lang w:val="en-GB"/>
        </w:rPr>
      </w:pPr>
    </w:p>
    <w:p w14:paraId="45B5F983" w14:textId="77777777" w:rsidR="00703C79" w:rsidRPr="00307862" w:rsidRDefault="00703C79" w:rsidP="00703C79">
      <w:pPr>
        <w:spacing w:before="120"/>
        <w:jc w:val="both"/>
        <w:rPr>
          <w:rFonts w:ascii="Arial" w:hAnsi="Arial" w:cs="Arial"/>
          <w:szCs w:val="24"/>
          <w:lang w:val="en-GB"/>
        </w:rPr>
      </w:pPr>
    </w:p>
    <w:p w14:paraId="71320183" w14:textId="77777777" w:rsidR="00703C79" w:rsidRPr="00703C79" w:rsidRDefault="00703C79" w:rsidP="00703C79">
      <w:pPr>
        <w:spacing w:before="120"/>
        <w:jc w:val="both"/>
        <w:rPr>
          <w:rFonts w:ascii="Arial" w:hAnsi="Arial" w:cs="Arial"/>
          <w:szCs w:val="24"/>
          <w:lang w:val="en-US"/>
        </w:rPr>
      </w:pPr>
    </w:p>
    <w:p w14:paraId="2670E026" w14:textId="77777777" w:rsidR="00703C79" w:rsidRPr="00703C79" w:rsidRDefault="00703C79" w:rsidP="00703C79">
      <w:pPr>
        <w:spacing w:before="120"/>
        <w:jc w:val="both"/>
        <w:rPr>
          <w:rFonts w:ascii="Arial" w:hAnsi="Arial" w:cs="Arial"/>
          <w:szCs w:val="24"/>
          <w:lang w:val="en-US"/>
        </w:rPr>
      </w:pPr>
    </w:p>
    <w:p w14:paraId="5353D876" w14:textId="77777777" w:rsidR="00703C79" w:rsidRPr="00C51956" w:rsidRDefault="00703C79" w:rsidP="00703C79">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618F2623" w14:textId="77777777" w:rsidR="00C51956" w:rsidRPr="00E42C06" w:rsidRDefault="00C51956" w:rsidP="00E42C06">
      <w:pPr>
        <w:pStyle w:val="Akapitzlist"/>
        <w:spacing w:line="276" w:lineRule="auto"/>
        <w:jc w:val="both"/>
        <w:rPr>
          <w:rFonts w:ascii="Arial" w:hAnsi="Arial" w:cs="Arial"/>
          <w:lang w:val="en-US"/>
        </w:rPr>
      </w:pPr>
    </w:p>
    <w:sectPr w:rsidR="00C51956" w:rsidRPr="00E42C0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7834" w14:textId="77777777" w:rsidR="00A35FD9" w:rsidRDefault="00A35FD9">
      <w:r>
        <w:separator/>
      </w:r>
    </w:p>
  </w:endnote>
  <w:endnote w:type="continuationSeparator" w:id="0">
    <w:p w14:paraId="4AA44848" w14:textId="77777777" w:rsidR="00A35FD9" w:rsidRDefault="00A3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427366FF" w:rsidR="00C973BC" w:rsidRPr="0014177C" w:rsidRDefault="00766A51"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0528" behindDoc="1" locked="0" layoutInCell="1" allowOverlap="1" wp14:anchorId="3200A723" wp14:editId="53F36FFB">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049A17B0"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1FD03BE"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FF6FDD" w:rsidR="00373F94" w:rsidRPr="00DC2663" w:rsidRDefault="00373F94" w:rsidP="00C973BC">
    <w:pPr>
      <w:rPr>
        <w:lang w:val="en-US"/>
      </w:rPr>
    </w:pPr>
  </w:p>
  <w:p w14:paraId="59BEAAF9" w14:textId="1B29FC6E"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B511DC2" w:rsidR="00C12C04" w:rsidRPr="0014177C" w:rsidRDefault="00766A51"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68480" behindDoc="0" locked="0" layoutInCell="1" allowOverlap="1" wp14:anchorId="31ED3DAB" wp14:editId="6E97BDC2">
          <wp:simplePos x="0" y="0"/>
          <wp:positionH relativeFrom="column">
            <wp:posOffset>5669280</wp:posOffset>
          </wp:positionH>
          <wp:positionV relativeFrom="paragraph">
            <wp:posOffset>-25400</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1D190F59"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1FFA2B05"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1A1691F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18AE4D2" w:rsidR="00B87F5A" w:rsidRPr="0014177C" w:rsidRDefault="00766A51"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2576" behindDoc="1" locked="0" layoutInCell="1" allowOverlap="1" wp14:anchorId="64B20F21" wp14:editId="4E164549">
          <wp:simplePos x="0" y="0"/>
          <wp:positionH relativeFrom="column">
            <wp:posOffset>5659755</wp:posOffset>
          </wp:positionH>
          <wp:positionV relativeFrom="paragraph">
            <wp:posOffset>5715</wp:posOffset>
          </wp:positionV>
          <wp:extent cx="1591310" cy="504190"/>
          <wp:effectExtent l="0" t="0" r="8890" b="0"/>
          <wp:wrapThrough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hrough>
          <wp:docPr id="1611203020" name="Obraz 161120302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7D9ED62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D84D2" w14:textId="77777777" w:rsidR="00A35FD9" w:rsidRDefault="00A35FD9">
      <w:r>
        <w:separator/>
      </w:r>
    </w:p>
  </w:footnote>
  <w:footnote w:type="continuationSeparator" w:id="0">
    <w:p w14:paraId="2C67E50B" w14:textId="77777777" w:rsidR="00A35FD9" w:rsidRDefault="00A3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Default="00C973BC">
    <w:pPr>
      <w:pStyle w:val="Nagwek"/>
    </w:pPr>
    <w:r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866E4A"/>
    <w:multiLevelType w:val="hybridMultilevel"/>
    <w:tmpl w:val="25EC3CD8"/>
    <w:lvl w:ilvl="0" w:tplc="CE4A6EC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3364B1"/>
    <w:multiLevelType w:val="hybridMultilevel"/>
    <w:tmpl w:val="333CD62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8681B"/>
    <w:multiLevelType w:val="hybridMultilevel"/>
    <w:tmpl w:val="64A452FE"/>
    <w:lvl w:ilvl="0" w:tplc="101C6454">
      <w:start w:val="4"/>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416D3D7B"/>
    <w:multiLevelType w:val="hybridMultilevel"/>
    <w:tmpl w:val="B0401CB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55590BCF"/>
    <w:multiLevelType w:val="hybridMultilevel"/>
    <w:tmpl w:val="11962724"/>
    <w:lvl w:ilvl="0" w:tplc="FDFAE95C">
      <w:start w:val="1"/>
      <w:numFmt w:val="decimal"/>
      <w:lvlText w:val="%1."/>
      <w:lvlJc w:val="left"/>
      <w:pPr>
        <w:ind w:left="780" w:hanging="4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134470">
    <w:abstractNumId w:val="8"/>
  </w:num>
  <w:num w:numId="2" w16cid:durableId="1991864514">
    <w:abstractNumId w:val="3"/>
  </w:num>
  <w:num w:numId="3" w16cid:durableId="68506892">
    <w:abstractNumId w:val="2"/>
  </w:num>
  <w:num w:numId="4" w16cid:durableId="1894656361">
    <w:abstractNumId w:val="1"/>
  </w:num>
  <w:num w:numId="5" w16cid:durableId="1653681194">
    <w:abstractNumId w:val="0"/>
  </w:num>
  <w:num w:numId="6" w16cid:durableId="1616667887">
    <w:abstractNumId w:val="9"/>
  </w:num>
  <w:num w:numId="7" w16cid:durableId="593515729">
    <w:abstractNumId w:val="7"/>
  </w:num>
  <w:num w:numId="8" w16cid:durableId="1301227657">
    <w:abstractNumId w:val="6"/>
  </w:num>
  <w:num w:numId="9" w16cid:durableId="634650704">
    <w:abstractNumId w:val="5"/>
  </w:num>
  <w:num w:numId="10" w16cid:durableId="190731283">
    <w:abstractNumId w:val="4"/>
  </w:num>
  <w:num w:numId="11" w16cid:durableId="1638145575">
    <w:abstractNumId w:val="14"/>
  </w:num>
  <w:num w:numId="12" w16cid:durableId="284507718">
    <w:abstractNumId w:val="21"/>
  </w:num>
  <w:num w:numId="13" w16cid:durableId="465005637">
    <w:abstractNumId w:val="20"/>
  </w:num>
  <w:num w:numId="14" w16cid:durableId="440615242">
    <w:abstractNumId w:val="10"/>
  </w:num>
  <w:num w:numId="15" w16cid:durableId="364451450">
    <w:abstractNumId w:val="13"/>
  </w:num>
  <w:num w:numId="16" w16cid:durableId="1299845578">
    <w:abstractNumId w:val="17"/>
  </w:num>
  <w:num w:numId="17" w16cid:durableId="404189385">
    <w:abstractNumId w:val="16"/>
  </w:num>
  <w:num w:numId="18" w16cid:durableId="526530225">
    <w:abstractNumId w:val="19"/>
  </w:num>
  <w:num w:numId="19" w16cid:durableId="154879789">
    <w:abstractNumId w:val="18"/>
  </w:num>
  <w:num w:numId="20" w16cid:durableId="751203591">
    <w:abstractNumId w:val="12"/>
  </w:num>
  <w:num w:numId="21" w16cid:durableId="159926162">
    <w:abstractNumId w:val="11"/>
  </w:num>
  <w:num w:numId="22" w16cid:durableId="264072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048"/>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1C55"/>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1B5B"/>
    <w:rsid w:val="00102383"/>
    <w:rsid w:val="00103639"/>
    <w:rsid w:val="001038C0"/>
    <w:rsid w:val="001048D6"/>
    <w:rsid w:val="00104CEE"/>
    <w:rsid w:val="001050CA"/>
    <w:rsid w:val="00106A62"/>
    <w:rsid w:val="00107910"/>
    <w:rsid w:val="00107F52"/>
    <w:rsid w:val="001103DC"/>
    <w:rsid w:val="00112E08"/>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118A"/>
    <w:rsid w:val="00163936"/>
    <w:rsid w:val="00163EBC"/>
    <w:rsid w:val="001655CC"/>
    <w:rsid w:val="00165FE1"/>
    <w:rsid w:val="00166787"/>
    <w:rsid w:val="00166B74"/>
    <w:rsid w:val="00167B4C"/>
    <w:rsid w:val="001701E7"/>
    <w:rsid w:val="00170E70"/>
    <w:rsid w:val="00174A02"/>
    <w:rsid w:val="00176F98"/>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4EE"/>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1ACE"/>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4BBE"/>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35C7"/>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4AC"/>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4FB2"/>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3A66"/>
    <w:rsid w:val="003E68FE"/>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2952"/>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101"/>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6D9A"/>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2586"/>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25B7"/>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675"/>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69A3"/>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38B6"/>
    <w:rsid w:val="006F4C3B"/>
    <w:rsid w:val="006F4C86"/>
    <w:rsid w:val="006F7020"/>
    <w:rsid w:val="0070031E"/>
    <w:rsid w:val="00700E73"/>
    <w:rsid w:val="0070255D"/>
    <w:rsid w:val="007028F1"/>
    <w:rsid w:val="00703C79"/>
    <w:rsid w:val="00704641"/>
    <w:rsid w:val="00704A39"/>
    <w:rsid w:val="00704CB1"/>
    <w:rsid w:val="00704EC6"/>
    <w:rsid w:val="00705E87"/>
    <w:rsid w:val="00706B79"/>
    <w:rsid w:val="00707B70"/>
    <w:rsid w:val="00707BA9"/>
    <w:rsid w:val="007104AD"/>
    <w:rsid w:val="00710DD8"/>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5D3C"/>
    <w:rsid w:val="007363E5"/>
    <w:rsid w:val="0073672C"/>
    <w:rsid w:val="00736C28"/>
    <w:rsid w:val="00740425"/>
    <w:rsid w:val="007419BF"/>
    <w:rsid w:val="007424DF"/>
    <w:rsid w:val="00743B68"/>
    <w:rsid w:val="00743BE1"/>
    <w:rsid w:val="007459AE"/>
    <w:rsid w:val="00745BF2"/>
    <w:rsid w:val="00745DC2"/>
    <w:rsid w:val="00745EB9"/>
    <w:rsid w:val="0074638B"/>
    <w:rsid w:val="00746B20"/>
    <w:rsid w:val="00751FE7"/>
    <w:rsid w:val="00752394"/>
    <w:rsid w:val="00753FC6"/>
    <w:rsid w:val="00755ECB"/>
    <w:rsid w:val="00756275"/>
    <w:rsid w:val="007608DA"/>
    <w:rsid w:val="00762377"/>
    <w:rsid w:val="00762502"/>
    <w:rsid w:val="00762B79"/>
    <w:rsid w:val="00762B85"/>
    <w:rsid w:val="00762CE0"/>
    <w:rsid w:val="0076526E"/>
    <w:rsid w:val="00766096"/>
    <w:rsid w:val="00766A51"/>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18C6"/>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67A"/>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1D1A"/>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2E17"/>
    <w:rsid w:val="008637BF"/>
    <w:rsid w:val="008652CC"/>
    <w:rsid w:val="00866886"/>
    <w:rsid w:val="00867792"/>
    <w:rsid w:val="008714B9"/>
    <w:rsid w:val="00874D4B"/>
    <w:rsid w:val="00874E80"/>
    <w:rsid w:val="008774BC"/>
    <w:rsid w:val="008815DD"/>
    <w:rsid w:val="008819A9"/>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0124"/>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2C9B"/>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102E9"/>
    <w:rsid w:val="00910E8A"/>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3BC7"/>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0D9A"/>
    <w:rsid w:val="009A3D19"/>
    <w:rsid w:val="009A5CAB"/>
    <w:rsid w:val="009A794E"/>
    <w:rsid w:val="009B10B5"/>
    <w:rsid w:val="009B182E"/>
    <w:rsid w:val="009B32E3"/>
    <w:rsid w:val="009B3988"/>
    <w:rsid w:val="009B3A20"/>
    <w:rsid w:val="009B4215"/>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090"/>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2F8B"/>
    <w:rsid w:val="00A13F7B"/>
    <w:rsid w:val="00A15A3F"/>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3A61"/>
    <w:rsid w:val="00A340A5"/>
    <w:rsid w:val="00A3517A"/>
    <w:rsid w:val="00A353C0"/>
    <w:rsid w:val="00A35FD9"/>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777"/>
    <w:rsid w:val="00A93E61"/>
    <w:rsid w:val="00A94B42"/>
    <w:rsid w:val="00A957F7"/>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5E4E"/>
    <w:rsid w:val="00AB6AC7"/>
    <w:rsid w:val="00AB7269"/>
    <w:rsid w:val="00AB78C0"/>
    <w:rsid w:val="00AB7C9F"/>
    <w:rsid w:val="00AC130D"/>
    <w:rsid w:val="00AC185C"/>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6E62"/>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2AC5"/>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23C"/>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6DD"/>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A71DE"/>
    <w:rsid w:val="00CB10E7"/>
    <w:rsid w:val="00CB28BB"/>
    <w:rsid w:val="00CB37BB"/>
    <w:rsid w:val="00CB4920"/>
    <w:rsid w:val="00CB52E0"/>
    <w:rsid w:val="00CB6CA4"/>
    <w:rsid w:val="00CC0595"/>
    <w:rsid w:val="00CC1D17"/>
    <w:rsid w:val="00CC1E4F"/>
    <w:rsid w:val="00CC220A"/>
    <w:rsid w:val="00CC3A5C"/>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4016"/>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72C"/>
    <w:rsid w:val="00D53D49"/>
    <w:rsid w:val="00D55E90"/>
    <w:rsid w:val="00D56374"/>
    <w:rsid w:val="00D569C0"/>
    <w:rsid w:val="00D56E92"/>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4468"/>
    <w:rsid w:val="00D9646E"/>
    <w:rsid w:val="00D96E5C"/>
    <w:rsid w:val="00D97112"/>
    <w:rsid w:val="00D972F8"/>
    <w:rsid w:val="00DA0481"/>
    <w:rsid w:val="00DA0AB8"/>
    <w:rsid w:val="00DA0B09"/>
    <w:rsid w:val="00DA2684"/>
    <w:rsid w:val="00DA3265"/>
    <w:rsid w:val="00DA36EE"/>
    <w:rsid w:val="00DA45BD"/>
    <w:rsid w:val="00DA47E6"/>
    <w:rsid w:val="00DA4D1E"/>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B7C7C"/>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5FEC"/>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2C06"/>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C6E48"/>
    <w:rsid w:val="00ED0E3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2889"/>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B78AA"/>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B3A"/>
    <w:rsid w:val="00FD7C9C"/>
    <w:rsid w:val="00FD7CDA"/>
    <w:rsid w:val="00FD7D07"/>
    <w:rsid w:val="00FE0039"/>
    <w:rsid w:val="00FE1A89"/>
    <w:rsid w:val="00FE2512"/>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styleId="Nierozpoznanawzmianka">
    <w:name w:val="Unresolved Mention"/>
    <w:basedOn w:val="Domylnaczcionkaakapitu"/>
    <w:uiPriority w:val="99"/>
    <w:semiHidden/>
    <w:unhideWhenUsed/>
    <w:rsid w:val="00A33A61"/>
    <w:rPr>
      <w:color w:val="605E5C"/>
      <w:shd w:val="clear" w:color="auto" w:fill="E1DFDD"/>
    </w:rPr>
  </w:style>
  <w:style w:type="character" w:customStyle="1" w:styleId="AkapitzlistZnak">
    <w:name w:val="Akapit z listą Znak"/>
    <w:link w:val="Akapitzlist"/>
    <w:uiPriority w:val="34"/>
    <w:locked/>
    <w:rsid w:val="00766A51"/>
    <w:rPr>
      <w:rFonts w:ascii="Tahoma" w:hAnsi="Tahoma" w:cs="Tahoma"/>
    </w:rPr>
  </w:style>
  <w:style w:type="paragraph" w:customStyle="1" w:styleId="Standard">
    <w:name w:val="Standard"/>
    <w:rsid w:val="00D56E92"/>
    <w:pPr>
      <w:suppressAutoHyphens/>
      <w:autoSpaceDN w:val="0"/>
    </w:pPr>
    <w:rPr>
      <w:rFonts w:ascii="Liberation Serif" w:eastAsia="NSimSun" w:hAnsi="Liberation Serif" w:cs="Arial"/>
      <w:kern w:val="3"/>
      <w:sz w:val="24"/>
      <w:szCs w:val="24"/>
      <w:lang w:eastAsia="zh-CN" w:bidi="hi-IN"/>
    </w:rPr>
  </w:style>
  <w:style w:type="paragraph" w:customStyle="1" w:styleId="Default">
    <w:name w:val="Default"/>
    <w:rsid w:val="00E42C0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058361335">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szymanska-debowska@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6d804e9-17c5-488b-af11-121c326e7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72F6B1AC817946ADC692512637D416" ma:contentTypeVersion="15" ma:contentTypeDescription="Utwórz nowy dokument." ma:contentTypeScope="" ma:versionID="2a04337f7206b98d28169c930d78a0b6">
  <xsd:schema xmlns:xsd="http://www.w3.org/2001/XMLSchema" xmlns:xs="http://www.w3.org/2001/XMLSchema" xmlns:p="http://schemas.microsoft.com/office/2006/metadata/properties" xmlns:ns3="d6d804e9-17c5-488b-af11-121c326e71a7" xmlns:ns4="aafc7b7e-3f9c-47a9-88ed-a9b00b782d0d" targetNamespace="http://schemas.microsoft.com/office/2006/metadata/properties" ma:root="true" ma:fieldsID="cb6cca8e7f30be40fc5720f51be33f44" ns3:_="" ns4:_="">
    <xsd:import namespace="d6d804e9-17c5-488b-af11-121c326e71a7"/>
    <xsd:import namespace="aafc7b7e-3f9c-47a9-88ed-a9b00b782d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04e9-17c5-488b-af11-121c326e7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c7b7e-3f9c-47a9-88ed-a9b00b782d0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90090-4C82-437A-9E99-C89F8B4F05BE}">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d6d804e9-17c5-488b-af11-121c326e71a7"/>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5887DAAD-200A-4E7C-8C76-C1228D2C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04e9-17c5-488b-af11-121c326e71a7"/>
    <ds:schemaRef ds:uri="aafc7b7e-3f9c-47a9-88ed-a9b00b782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1808</Words>
  <Characters>10850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2025-11-27T06:17:00Z</cp:lastPrinted>
  <dcterms:created xsi:type="dcterms:W3CDTF">2025-11-23T13:33:00Z</dcterms:created>
  <dcterms:modified xsi:type="dcterms:W3CDTF">2025-11-27T06:17:00Z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0x0101002E72F6B1AC817946ADC692512637D416</vt:lpwstr>
  </property>
</Properties>
</file>