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E770" w14:textId="77777777" w:rsidR="000D2D56" w:rsidRPr="00E6711B" w:rsidRDefault="000D2D56" w:rsidP="000D2D56">
      <w:pPr>
        <w:jc w:val="right"/>
        <w:rPr>
          <w:rFonts w:ascii="Tahoma" w:hAnsi="Tahoma" w:cs="Tahoma"/>
          <w:sz w:val="16"/>
          <w:szCs w:val="16"/>
        </w:rPr>
      </w:pPr>
      <w:bookmarkStart w:id="0" w:name="_Hlk105412629"/>
      <w:r w:rsidRPr="00E6711B">
        <w:rPr>
          <w:rFonts w:ascii="Tahoma" w:hAnsi="Tahoma" w:cs="Tahoma"/>
          <w:sz w:val="16"/>
          <w:szCs w:val="16"/>
        </w:rPr>
        <w:t>Załącznik nr 1</w:t>
      </w:r>
    </w:p>
    <w:p w14:paraId="29E7364D" w14:textId="66AC3F5E" w:rsidR="000D2D56" w:rsidRPr="00E6711B" w:rsidRDefault="000D2D56" w:rsidP="000D2D56">
      <w:pPr>
        <w:jc w:val="right"/>
        <w:rPr>
          <w:rFonts w:ascii="Tahoma" w:hAnsi="Tahoma" w:cs="Tahoma"/>
          <w:sz w:val="16"/>
          <w:szCs w:val="16"/>
        </w:rPr>
      </w:pPr>
      <w:bookmarkStart w:id="1" w:name="_Hlk89934707"/>
      <w:r w:rsidRPr="00E6711B">
        <w:rPr>
          <w:rFonts w:ascii="Tahoma" w:hAnsi="Tahoma" w:cs="Tahoma"/>
          <w:sz w:val="16"/>
          <w:szCs w:val="16"/>
        </w:rPr>
        <w:t>do „POLITYKI OTM-R – OTWARTY PRZEJRZYSTY MERYTORYCZNY PROCES REKRUTACJI”</w:t>
      </w:r>
      <w:bookmarkEnd w:id="1"/>
    </w:p>
    <w:p w14:paraId="3DBCF3FF" w14:textId="77777777" w:rsidR="000D2D56" w:rsidRPr="00E6711B" w:rsidRDefault="000D2D56" w:rsidP="000D2D56">
      <w:pPr>
        <w:jc w:val="right"/>
        <w:rPr>
          <w:rFonts w:ascii="Tahoma" w:hAnsi="Tahoma" w:cs="Tahoma"/>
          <w:sz w:val="16"/>
          <w:szCs w:val="16"/>
        </w:rPr>
      </w:pPr>
    </w:p>
    <w:p w14:paraId="06E85DEE" w14:textId="4664DC2B" w:rsidR="000D2D56" w:rsidRPr="00E6711B" w:rsidRDefault="003C6F83" w:rsidP="000D2D56">
      <w:pPr>
        <w:spacing w:before="120"/>
        <w:jc w:val="center"/>
        <w:rPr>
          <w:rFonts w:ascii="Tahoma" w:hAnsi="Tahoma" w:cs="Tahoma"/>
          <w:bCs/>
          <w:szCs w:val="24"/>
          <w:lang w:val="en-US"/>
        </w:rPr>
      </w:pPr>
      <w:r w:rsidRPr="00E6711B">
        <w:rPr>
          <w:rFonts w:ascii="Tahoma" w:hAnsi="Tahoma" w:cs="Tahoma"/>
          <w:b/>
          <w:bCs/>
          <w:color w:val="212529"/>
          <w:kern w:val="36"/>
          <w:szCs w:val="24"/>
          <w:lang w:val="en-US"/>
        </w:rPr>
        <w:t>A</w:t>
      </w:r>
      <w:r w:rsidR="009E1310" w:rsidRPr="00E6711B">
        <w:rPr>
          <w:rFonts w:ascii="Tahoma" w:hAnsi="Tahoma" w:cs="Tahoma"/>
          <w:lang w:val="en-US"/>
        </w:rPr>
        <w:t xml:space="preserve"> </w:t>
      </w:r>
      <w:r w:rsidR="009E1310" w:rsidRPr="00E6711B">
        <w:rPr>
          <w:rFonts w:ascii="Tahoma" w:hAnsi="Tahoma" w:cs="Tahoma"/>
          <w:b/>
          <w:bCs/>
          <w:color w:val="212529"/>
          <w:kern w:val="36"/>
          <w:szCs w:val="24"/>
          <w:lang w:val="en-US"/>
        </w:rPr>
        <w:t>Person holding the position of Assistant in the group of research and teaching staff,</w:t>
      </w:r>
      <w:r w:rsidR="009E1310" w:rsidRPr="00E6711B">
        <w:rPr>
          <w:rFonts w:ascii="Tahoma" w:hAnsi="Tahoma" w:cs="Tahoma"/>
          <w:b/>
          <w:bCs/>
          <w:color w:val="212529"/>
          <w:kern w:val="36"/>
          <w:szCs w:val="24"/>
          <w:lang w:val="en-US"/>
        </w:rPr>
        <w:br/>
        <w:t>Department of Semiconductor and Optoelectronic Devices,</w:t>
      </w:r>
      <w:r w:rsidR="009E1310" w:rsidRPr="00E6711B">
        <w:rPr>
          <w:rFonts w:ascii="Tahoma" w:hAnsi="Tahoma" w:cs="Tahoma"/>
          <w:b/>
          <w:bCs/>
          <w:color w:val="212529"/>
          <w:kern w:val="36"/>
          <w:szCs w:val="24"/>
          <w:lang w:val="en-US"/>
        </w:rPr>
        <w:br/>
        <w:t>Faculty of Electrical, Electronic, Computer and Control Engineering,</w:t>
      </w:r>
      <w:r w:rsidR="009E1310" w:rsidRPr="00E6711B">
        <w:rPr>
          <w:rFonts w:ascii="Tahoma" w:hAnsi="Tahoma" w:cs="Tahoma"/>
          <w:b/>
          <w:bCs/>
          <w:color w:val="212529"/>
          <w:kern w:val="36"/>
          <w:szCs w:val="24"/>
          <w:lang w:val="en-US"/>
        </w:rPr>
        <w:br/>
        <w:t>Lodz University of Technology.</w:t>
      </w:r>
    </w:p>
    <w:p w14:paraId="463F2EA4" w14:textId="77777777" w:rsidR="009E1310" w:rsidRPr="00505DBD" w:rsidRDefault="009104DE" w:rsidP="009E1310">
      <w:pPr>
        <w:spacing w:before="120"/>
        <w:jc w:val="both"/>
        <w:rPr>
          <w:rFonts w:ascii="Tahoma" w:hAnsi="Tahoma" w:cs="Tahoma"/>
          <w:color w:val="000000"/>
          <w:sz w:val="20"/>
          <w:szCs w:val="20"/>
          <w:shd w:val="clear" w:color="auto" w:fill="FFFFFF"/>
          <w:lang w:val="en-US"/>
        </w:rPr>
      </w:pPr>
      <w:r w:rsidRPr="00E6711B">
        <w:rPr>
          <w:rFonts w:ascii="Tahoma" w:hAnsi="Tahoma" w:cs="Tahoma"/>
          <w:b/>
          <w:bCs/>
          <w:color w:val="212529"/>
          <w:kern w:val="36"/>
          <w:sz w:val="20"/>
          <w:szCs w:val="20"/>
          <w:lang w:val="en-US"/>
        </w:rPr>
        <w:br/>
      </w:r>
      <w:r w:rsidR="009E1310" w:rsidRPr="00505DBD">
        <w:rPr>
          <w:rFonts w:ascii="Tahoma" w:hAnsi="Tahoma" w:cs="Tahoma"/>
          <w:color w:val="000000"/>
          <w:sz w:val="20"/>
          <w:szCs w:val="20"/>
          <w:shd w:val="clear" w:color="auto" w:fill="FFFFFF"/>
          <w:lang w:val="en-US"/>
        </w:rPr>
        <w:t>Lodz University of Technology is one of the leading technical universities in Poland. It has over 80 years of tradition and experience in educating highly qualified professionals and conducting scientific research. It is an attractive partner for business, cooperating with the largest companies in Poland and abroad. The University carries out research at a European level, develops new technologies and patents in collaboration with top research institutions worldwide. One of the pillars of management at Lodz University of Technology is the equal treatment of employees regardless of gender, age, race, or other socio-demographic characteristics. In 2016, Lodz University of Technology became the first technical university in Poland to be awarded the HR Excellence in Research logo, confirming that the University applies the principles of the “European Charter for Researchers” and the “Code of Conduct for the Recruitment of Researchers”.</w:t>
      </w:r>
    </w:p>
    <w:p w14:paraId="785FE37A" w14:textId="67F8D871" w:rsidR="00EB5280" w:rsidRPr="00505DBD" w:rsidRDefault="00EB5280" w:rsidP="009E1310">
      <w:pPr>
        <w:pStyle w:val="Akapitzlist"/>
        <w:numPr>
          <w:ilvl w:val="0"/>
          <w:numId w:val="17"/>
        </w:numPr>
        <w:autoSpaceDE w:val="0"/>
        <w:autoSpaceDN w:val="0"/>
        <w:adjustRightInd w:val="0"/>
        <w:spacing w:before="240" w:after="0" w:line="360" w:lineRule="auto"/>
        <w:rPr>
          <w:rFonts w:ascii="Tahoma" w:hAnsi="Tahoma" w:cs="Tahoma"/>
          <w:b/>
          <w:bCs/>
          <w:sz w:val="20"/>
          <w:szCs w:val="20"/>
        </w:rPr>
      </w:pPr>
      <w:proofErr w:type="spellStart"/>
      <w:r w:rsidRPr="00505DBD">
        <w:rPr>
          <w:rFonts w:ascii="Tahoma" w:hAnsi="Tahoma" w:cs="Tahoma"/>
          <w:b/>
          <w:bCs/>
          <w:sz w:val="20"/>
          <w:szCs w:val="20"/>
        </w:rPr>
        <w:t>Requirements</w:t>
      </w:r>
      <w:proofErr w:type="spellEnd"/>
      <w:r w:rsidRPr="00505DBD">
        <w:rPr>
          <w:rFonts w:ascii="Tahoma" w:hAnsi="Tahoma" w:cs="Tahoma"/>
          <w:b/>
          <w:bCs/>
          <w:sz w:val="20"/>
          <w:szCs w:val="20"/>
        </w:rPr>
        <w:t xml:space="preserve"> for the </w:t>
      </w:r>
      <w:proofErr w:type="spellStart"/>
      <w:r w:rsidRPr="00505DBD">
        <w:rPr>
          <w:rFonts w:ascii="Tahoma" w:hAnsi="Tahoma" w:cs="Tahoma"/>
          <w:b/>
          <w:bCs/>
          <w:sz w:val="20"/>
          <w:szCs w:val="20"/>
        </w:rPr>
        <w:t>candidate</w:t>
      </w:r>
      <w:proofErr w:type="spellEnd"/>
      <w:r w:rsidRPr="00505DBD">
        <w:rPr>
          <w:rFonts w:ascii="Tahoma" w:hAnsi="Tahoma" w:cs="Tahoma"/>
          <w:b/>
          <w:bCs/>
          <w:sz w:val="20"/>
          <w:szCs w:val="20"/>
        </w:rPr>
        <w:t>:</w:t>
      </w:r>
    </w:p>
    <w:p w14:paraId="53F9760D" w14:textId="00147DC4" w:rsidR="00EB5280" w:rsidRPr="00505DBD" w:rsidRDefault="00EB5280" w:rsidP="009E1310">
      <w:pPr>
        <w:pStyle w:val="Akapitzlist"/>
        <w:numPr>
          <w:ilvl w:val="0"/>
          <w:numId w:val="12"/>
        </w:numPr>
        <w:tabs>
          <w:tab w:val="left" w:pos="0"/>
        </w:tabs>
        <w:spacing w:after="0" w:line="360" w:lineRule="auto"/>
        <w:jc w:val="both"/>
        <w:rPr>
          <w:rFonts w:ascii="Tahoma" w:hAnsi="Tahoma" w:cs="Tahoma"/>
          <w:color w:val="2A2D2E"/>
          <w:sz w:val="20"/>
          <w:szCs w:val="20"/>
          <w:shd w:val="clear" w:color="auto" w:fill="FFFFFF"/>
          <w:lang w:val="en-US"/>
        </w:rPr>
      </w:pPr>
      <w:r w:rsidRPr="00505DBD">
        <w:rPr>
          <w:rFonts w:ascii="Tahoma" w:hAnsi="Tahoma" w:cs="Tahoma"/>
          <w:color w:val="2A2D2E"/>
          <w:sz w:val="20"/>
          <w:szCs w:val="20"/>
          <w:shd w:val="clear" w:color="auto" w:fill="FFFFFF"/>
          <w:lang w:val="en-US"/>
        </w:rPr>
        <w:t>a Master’s degree in engineering and techn</w:t>
      </w:r>
      <w:r w:rsidR="00E6711B" w:rsidRPr="00505DBD">
        <w:rPr>
          <w:rFonts w:ascii="Tahoma" w:hAnsi="Tahoma" w:cs="Tahoma"/>
          <w:color w:val="2A2D2E"/>
          <w:sz w:val="20"/>
          <w:szCs w:val="20"/>
          <w:shd w:val="clear" w:color="auto" w:fill="FFFFFF"/>
          <w:lang w:val="en-US"/>
        </w:rPr>
        <w:t>ology</w:t>
      </w:r>
      <w:r w:rsidRPr="00505DBD">
        <w:rPr>
          <w:rFonts w:ascii="Tahoma" w:hAnsi="Tahoma" w:cs="Tahoma"/>
          <w:color w:val="2A2D2E"/>
          <w:sz w:val="20"/>
          <w:szCs w:val="20"/>
          <w:shd w:val="clear" w:color="auto" w:fill="FFFFFF"/>
          <w:lang w:val="en-US"/>
        </w:rPr>
        <w:t xml:space="preserve"> or in natural sciences;</w:t>
      </w:r>
    </w:p>
    <w:p w14:paraId="2432C038" w14:textId="3F47CDE9" w:rsidR="00EB5280" w:rsidRPr="00505DBD" w:rsidRDefault="00EB5280" w:rsidP="009E1310">
      <w:pPr>
        <w:pStyle w:val="Akapitzlist"/>
        <w:numPr>
          <w:ilvl w:val="0"/>
          <w:numId w:val="12"/>
        </w:numPr>
        <w:tabs>
          <w:tab w:val="left" w:pos="0"/>
        </w:tabs>
        <w:spacing w:after="0" w:line="360" w:lineRule="auto"/>
        <w:jc w:val="both"/>
        <w:rPr>
          <w:rFonts w:ascii="Tahoma" w:hAnsi="Tahoma" w:cs="Tahoma"/>
          <w:color w:val="2A2D2E"/>
          <w:sz w:val="20"/>
          <w:szCs w:val="20"/>
          <w:shd w:val="clear" w:color="auto" w:fill="FFFFFF"/>
          <w:lang w:val="en-US"/>
        </w:rPr>
      </w:pPr>
      <w:r w:rsidRPr="00505DBD">
        <w:rPr>
          <w:rFonts w:ascii="Tahoma" w:hAnsi="Tahoma" w:cs="Tahoma"/>
          <w:color w:val="2A2D2E"/>
          <w:sz w:val="20"/>
          <w:szCs w:val="20"/>
          <w:shd w:val="clear" w:color="auto" w:fill="FFFFFF"/>
          <w:lang w:val="en-US"/>
        </w:rPr>
        <w:t>education in technical physics and electronics confirmed by higher education studies;</w:t>
      </w:r>
    </w:p>
    <w:p w14:paraId="4A04E29C" w14:textId="01B30C5F" w:rsidR="00EB5280" w:rsidRPr="00505DBD" w:rsidRDefault="00EB5280" w:rsidP="009E1310">
      <w:pPr>
        <w:pStyle w:val="Akapitzlist"/>
        <w:numPr>
          <w:ilvl w:val="0"/>
          <w:numId w:val="12"/>
        </w:numPr>
        <w:tabs>
          <w:tab w:val="left" w:pos="0"/>
        </w:tabs>
        <w:spacing w:after="0" w:line="360" w:lineRule="auto"/>
        <w:jc w:val="both"/>
        <w:rPr>
          <w:rFonts w:ascii="Tahoma" w:hAnsi="Tahoma" w:cs="Tahoma"/>
          <w:color w:val="2A2D2E"/>
          <w:sz w:val="20"/>
          <w:szCs w:val="20"/>
          <w:shd w:val="clear" w:color="auto" w:fill="FFFFFF"/>
          <w:lang w:val="en-US"/>
        </w:rPr>
      </w:pPr>
      <w:r w:rsidRPr="00505DBD">
        <w:rPr>
          <w:rFonts w:ascii="Tahoma" w:hAnsi="Tahoma" w:cs="Tahoma"/>
          <w:color w:val="2A2D2E"/>
          <w:sz w:val="20"/>
          <w:szCs w:val="20"/>
          <w:shd w:val="clear" w:color="auto" w:fill="FFFFFF"/>
          <w:lang w:val="en-US"/>
        </w:rPr>
        <w:t>theoretical knowledge and practical skills in optoelectronics and photovoltaic systems;</w:t>
      </w:r>
    </w:p>
    <w:p w14:paraId="38765257" w14:textId="731C7022" w:rsidR="00EB5280" w:rsidRPr="00505DBD" w:rsidRDefault="00EB5280" w:rsidP="009E1310">
      <w:pPr>
        <w:pStyle w:val="Akapitzlist"/>
        <w:numPr>
          <w:ilvl w:val="0"/>
          <w:numId w:val="12"/>
        </w:numPr>
        <w:tabs>
          <w:tab w:val="left" w:pos="0"/>
        </w:tabs>
        <w:spacing w:after="0" w:line="360" w:lineRule="auto"/>
        <w:jc w:val="both"/>
        <w:rPr>
          <w:rFonts w:ascii="Tahoma" w:hAnsi="Tahoma" w:cs="Tahoma"/>
          <w:color w:val="2A2D2E"/>
          <w:sz w:val="20"/>
          <w:szCs w:val="20"/>
          <w:shd w:val="clear" w:color="auto" w:fill="FFFFFF"/>
          <w:lang w:val="en-US"/>
        </w:rPr>
      </w:pPr>
      <w:r w:rsidRPr="00505DBD">
        <w:rPr>
          <w:rFonts w:ascii="Tahoma" w:hAnsi="Tahoma" w:cs="Tahoma"/>
          <w:color w:val="2A2D2E"/>
          <w:sz w:val="20"/>
          <w:szCs w:val="20"/>
          <w:shd w:val="clear" w:color="auto" w:fill="FFFFFF"/>
          <w:lang w:val="en-US"/>
        </w:rPr>
        <w:t>experience in conducting research or project work related to photovoltaic technologies and renewable energy sources, including work on the fabrication and measurement of photovoltaic cells;</w:t>
      </w:r>
    </w:p>
    <w:p w14:paraId="2E419B03" w14:textId="4AD69B4B" w:rsidR="00EB5280" w:rsidRPr="00505DBD" w:rsidRDefault="00E6711B" w:rsidP="009E1310">
      <w:pPr>
        <w:pStyle w:val="Akapitzlist"/>
        <w:numPr>
          <w:ilvl w:val="0"/>
          <w:numId w:val="12"/>
        </w:numPr>
        <w:tabs>
          <w:tab w:val="left" w:pos="0"/>
        </w:tabs>
        <w:spacing w:after="0" w:line="360" w:lineRule="auto"/>
        <w:jc w:val="both"/>
        <w:rPr>
          <w:rFonts w:ascii="Tahoma" w:hAnsi="Tahoma" w:cs="Tahoma"/>
          <w:color w:val="2A2D2E"/>
          <w:sz w:val="20"/>
          <w:szCs w:val="20"/>
          <w:shd w:val="clear" w:color="auto" w:fill="FFFFFF"/>
          <w:lang w:val="en-US"/>
        </w:rPr>
      </w:pPr>
      <w:r w:rsidRPr="00505DBD">
        <w:rPr>
          <w:rFonts w:ascii="Tahoma" w:hAnsi="Tahoma" w:cs="Tahoma"/>
          <w:color w:val="2A2D2E"/>
          <w:sz w:val="20"/>
          <w:szCs w:val="20"/>
          <w:shd w:val="clear" w:color="auto" w:fill="FFFFFF"/>
          <w:lang w:val="en-US"/>
        </w:rPr>
        <w:t>knowledge of how to operate</w:t>
      </w:r>
      <w:r w:rsidR="00EB5280" w:rsidRPr="00505DBD">
        <w:rPr>
          <w:rFonts w:ascii="Tahoma" w:hAnsi="Tahoma" w:cs="Tahoma"/>
          <w:color w:val="2A2D2E"/>
          <w:sz w:val="20"/>
          <w:szCs w:val="20"/>
          <w:shd w:val="clear" w:color="auto" w:fill="FFFFFF"/>
          <w:lang w:val="en-US"/>
        </w:rPr>
        <w:t xml:space="preserve"> technological equipment used for the fabrication of thin- and thick-film structures (e.g. high-temperature furnaces, deposition systems, screen printers);</w:t>
      </w:r>
    </w:p>
    <w:p w14:paraId="25E49FE7" w14:textId="0EC914A6" w:rsidR="00EB5280" w:rsidRPr="00505DBD" w:rsidRDefault="00EB5280" w:rsidP="009E1310">
      <w:pPr>
        <w:pStyle w:val="Akapitzlist"/>
        <w:numPr>
          <w:ilvl w:val="0"/>
          <w:numId w:val="12"/>
        </w:numPr>
        <w:tabs>
          <w:tab w:val="left" w:pos="0"/>
        </w:tabs>
        <w:spacing w:after="0" w:line="360" w:lineRule="auto"/>
        <w:jc w:val="both"/>
        <w:rPr>
          <w:rFonts w:ascii="Tahoma" w:hAnsi="Tahoma" w:cs="Tahoma"/>
          <w:color w:val="2A2D2E"/>
          <w:sz w:val="20"/>
          <w:szCs w:val="20"/>
          <w:shd w:val="clear" w:color="auto" w:fill="FFFFFF"/>
          <w:lang w:val="en-US"/>
        </w:rPr>
      </w:pPr>
      <w:r w:rsidRPr="00505DBD">
        <w:rPr>
          <w:rFonts w:ascii="Tahoma" w:hAnsi="Tahoma" w:cs="Tahoma"/>
          <w:color w:val="2A2D2E"/>
          <w:sz w:val="20"/>
          <w:szCs w:val="20"/>
          <w:shd w:val="clear" w:color="auto" w:fill="FFFFFF"/>
          <w:lang w:val="en-US"/>
        </w:rPr>
        <w:t>practical knowledge of the design of photovoltaic installations and solar farms, including productivity analysis and component selection;</w:t>
      </w:r>
    </w:p>
    <w:p w14:paraId="4ED72447" w14:textId="1070D77A" w:rsidR="00EB5280" w:rsidRPr="00505DBD" w:rsidRDefault="00EB5280" w:rsidP="009E1310">
      <w:pPr>
        <w:pStyle w:val="Akapitzlist"/>
        <w:numPr>
          <w:ilvl w:val="0"/>
          <w:numId w:val="12"/>
        </w:numPr>
        <w:tabs>
          <w:tab w:val="left" w:pos="0"/>
        </w:tabs>
        <w:spacing w:after="0" w:line="360" w:lineRule="auto"/>
        <w:jc w:val="both"/>
        <w:rPr>
          <w:rFonts w:ascii="Tahoma" w:hAnsi="Tahoma" w:cs="Tahoma"/>
          <w:color w:val="2A2D2E"/>
          <w:sz w:val="20"/>
          <w:szCs w:val="20"/>
          <w:shd w:val="clear" w:color="auto" w:fill="FFFFFF"/>
          <w:lang w:val="en-US"/>
        </w:rPr>
      </w:pPr>
      <w:r w:rsidRPr="00505DBD">
        <w:rPr>
          <w:rFonts w:ascii="Tahoma" w:hAnsi="Tahoma" w:cs="Tahoma"/>
          <w:color w:val="2A2D2E"/>
          <w:sz w:val="20"/>
          <w:szCs w:val="20"/>
          <w:shd w:val="clear" w:color="auto" w:fill="FFFFFF"/>
          <w:lang w:val="en-US"/>
        </w:rPr>
        <w:t xml:space="preserve">proficiency in specialist software used for the analysis and design of PV systems (including </w:t>
      </w:r>
      <w:proofErr w:type="spellStart"/>
      <w:r w:rsidRPr="00505DBD">
        <w:rPr>
          <w:rFonts w:ascii="Tahoma" w:hAnsi="Tahoma" w:cs="Tahoma"/>
          <w:color w:val="2A2D2E"/>
          <w:sz w:val="20"/>
          <w:szCs w:val="20"/>
          <w:shd w:val="clear" w:color="auto" w:fill="FFFFFF"/>
          <w:lang w:val="en-US"/>
        </w:rPr>
        <w:t>PVSyst</w:t>
      </w:r>
      <w:proofErr w:type="spellEnd"/>
      <w:r w:rsidRPr="00505DBD">
        <w:rPr>
          <w:rFonts w:ascii="Tahoma" w:hAnsi="Tahoma" w:cs="Tahoma"/>
          <w:color w:val="2A2D2E"/>
          <w:sz w:val="20"/>
          <w:szCs w:val="20"/>
          <w:shd w:val="clear" w:color="auto" w:fill="FFFFFF"/>
          <w:lang w:val="en-US"/>
        </w:rPr>
        <w:t xml:space="preserve">, PV*SOL, SCAPS, AutoCAD, </w:t>
      </w:r>
      <w:proofErr w:type="spellStart"/>
      <w:r w:rsidRPr="00505DBD">
        <w:rPr>
          <w:rFonts w:ascii="Tahoma" w:hAnsi="Tahoma" w:cs="Tahoma"/>
          <w:color w:val="2A2D2E"/>
          <w:sz w:val="20"/>
          <w:szCs w:val="20"/>
          <w:shd w:val="clear" w:color="auto" w:fill="FFFFFF"/>
          <w:lang w:val="en-US"/>
        </w:rPr>
        <w:t>PVcase</w:t>
      </w:r>
      <w:proofErr w:type="spellEnd"/>
      <w:r w:rsidRPr="00505DBD">
        <w:rPr>
          <w:rFonts w:ascii="Tahoma" w:hAnsi="Tahoma" w:cs="Tahoma"/>
          <w:color w:val="2A2D2E"/>
          <w:sz w:val="20"/>
          <w:szCs w:val="20"/>
          <w:shd w:val="clear" w:color="auto" w:fill="FFFFFF"/>
          <w:lang w:val="en-US"/>
        </w:rPr>
        <w:t>);</w:t>
      </w:r>
    </w:p>
    <w:p w14:paraId="2E979CF3" w14:textId="76C4B239" w:rsidR="00EB5280" w:rsidRPr="00505DBD" w:rsidRDefault="00EB5280" w:rsidP="009E1310">
      <w:pPr>
        <w:pStyle w:val="Akapitzlist"/>
        <w:numPr>
          <w:ilvl w:val="0"/>
          <w:numId w:val="12"/>
        </w:numPr>
        <w:tabs>
          <w:tab w:val="left" w:pos="0"/>
        </w:tabs>
        <w:spacing w:after="0" w:line="360" w:lineRule="auto"/>
        <w:jc w:val="both"/>
        <w:rPr>
          <w:rFonts w:ascii="Tahoma" w:hAnsi="Tahoma" w:cs="Tahoma"/>
          <w:color w:val="2A2D2E"/>
          <w:sz w:val="20"/>
          <w:szCs w:val="20"/>
          <w:shd w:val="clear" w:color="auto" w:fill="FFFFFF"/>
          <w:lang w:val="en-US"/>
        </w:rPr>
      </w:pPr>
      <w:r w:rsidRPr="00505DBD">
        <w:rPr>
          <w:rFonts w:ascii="Tahoma" w:hAnsi="Tahoma" w:cs="Tahoma"/>
          <w:color w:val="2A2D2E"/>
          <w:sz w:val="20"/>
          <w:szCs w:val="20"/>
          <w:shd w:val="clear" w:color="auto" w:fill="FFFFFF"/>
          <w:lang w:val="en-US"/>
        </w:rPr>
        <w:t>knowledge of the Polish language sufficient to conduct teaching activities, prepare teaching materials, and produce documentation;</w:t>
      </w:r>
    </w:p>
    <w:p w14:paraId="096CD200" w14:textId="1393AE23" w:rsidR="00EB5280" w:rsidRPr="00505DBD" w:rsidRDefault="00EB5280" w:rsidP="009E1310">
      <w:pPr>
        <w:pStyle w:val="Akapitzlist"/>
        <w:numPr>
          <w:ilvl w:val="0"/>
          <w:numId w:val="12"/>
        </w:numPr>
        <w:tabs>
          <w:tab w:val="left" w:pos="0"/>
        </w:tabs>
        <w:spacing w:after="0" w:line="360" w:lineRule="auto"/>
        <w:jc w:val="both"/>
        <w:rPr>
          <w:rFonts w:ascii="Tahoma" w:hAnsi="Tahoma" w:cs="Tahoma"/>
          <w:color w:val="2A2D2E"/>
          <w:sz w:val="20"/>
          <w:szCs w:val="20"/>
          <w:shd w:val="clear" w:color="auto" w:fill="FFFFFF"/>
          <w:lang w:val="en-US"/>
        </w:rPr>
      </w:pPr>
      <w:r w:rsidRPr="00505DBD">
        <w:rPr>
          <w:rFonts w:ascii="Tahoma" w:hAnsi="Tahoma" w:cs="Tahoma"/>
          <w:color w:val="2A2D2E"/>
          <w:sz w:val="20"/>
          <w:szCs w:val="20"/>
          <w:shd w:val="clear" w:color="auto" w:fill="FFFFFF"/>
          <w:lang w:val="en-US"/>
        </w:rPr>
        <w:t>scientific or technical activity demonstrated by participation in research projects and/or cooperation with industry;</w:t>
      </w:r>
    </w:p>
    <w:p w14:paraId="2EC0F490" w14:textId="7425E528" w:rsidR="00EB5280" w:rsidRPr="00505DBD" w:rsidRDefault="00EB5280" w:rsidP="009E1310">
      <w:pPr>
        <w:pStyle w:val="Akapitzlist"/>
        <w:numPr>
          <w:ilvl w:val="0"/>
          <w:numId w:val="12"/>
        </w:numPr>
        <w:tabs>
          <w:tab w:val="left" w:pos="0"/>
        </w:tabs>
        <w:spacing w:after="0" w:line="360" w:lineRule="auto"/>
        <w:jc w:val="both"/>
        <w:rPr>
          <w:rFonts w:ascii="Tahoma" w:hAnsi="Tahoma" w:cs="Tahoma"/>
          <w:color w:val="2A2D2E"/>
          <w:sz w:val="20"/>
          <w:szCs w:val="20"/>
          <w:shd w:val="clear" w:color="auto" w:fill="FFFFFF"/>
          <w:lang w:val="en-US"/>
        </w:rPr>
      </w:pPr>
      <w:r w:rsidRPr="00505DBD">
        <w:rPr>
          <w:rFonts w:ascii="Tahoma" w:hAnsi="Tahoma" w:cs="Tahoma"/>
          <w:color w:val="2A2D2E"/>
          <w:sz w:val="20"/>
          <w:szCs w:val="20"/>
          <w:shd w:val="clear" w:color="auto" w:fill="FFFFFF"/>
          <w:lang w:val="en-US"/>
        </w:rPr>
        <w:t>ability to work effectively in a team;</w:t>
      </w:r>
    </w:p>
    <w:p w14:paraId="3B72F262" w14:textId="4C7CF64A" w:rsidR="00EB5280" w:rsidRPr="00505DBD" w:rsidRDefault="00EB5280" w:rsidP="009E1310">
      <w:pPr>
        <w:pStyle w:val="Akapitzlist"/>
        <w:numPr>
          <w:ilvl w:val="0"/>
          <w:numId w:val="12"/>
        </w:numPr>
        <w:tabs>
          <w:tab w:val="left" w:pos="0"/>
        </w:tabs>
        <w:spacing w:after="0" w:line="360" w:lineRule="auto"/>
        <w:jc w:val="both"/>
        <w:rPr>
          <w:rFonts w:ascii="Tahoma" w:hAnsi="Tahoma" w:cs="Tahoma"/>
          <w:color w:val="2A2D2E"/>
          <w:sz w:val="20"/>
          <w:szCs w:val="20"/>
          <w:shd w:val="clear" w:color="auto" w:fill="FFFFFF"/>
          <w:lang w:val="en-US"/>
        </w:rPr>
      </w:pPr>
      <w:r w:rsidRPr="00505DBD">
        <w:rPr>
          <w:rFonts w:ascii="Tahoma" w:hAnsi="Tahoma" w:cs="Tahoma"/>
          <w:color w:val="2A2D2E"/>
          <w:sz w:val="20"/>
          <w:szCs w:val="20"/>
          <w:shd w:val="clear" w:color="auto" w:fill="FFFFFF"/>
          <w:lang w:val="en-US"/>
        </w:rPr>
        <w:t>command of English at a minimum B2 level, enabling the use of scientific literature and technical documentation;</w:t>
      </w:r>
    </w:p>
    <w:p w14:paraId="43C96AAD" w14:textId="2A9CB917" w:rsidR="00EB5280" w:rsidRPr="00505DBD" w:rsidRDefault="00EB5280" w:rsidP="009E1310">
      <w:pPr>
        <w:pStyle w:val="Akapitzlist"/>
        <w:numPr>
          <w:ilvl w:val="0"/>
          <w:numId w:val="12"/>
        </w:numPr>
        <w:tabs>
          <w:tab w:val="left" w:pos="0"/>
        </w:tabs>
        <w:spacing w:after="0" w:line="360" w:lineRule="auto"/>
        <w:jc w:val="both"/>
        <w:rPr>
          <w:rFonts w:ascii="Tahoma" w:hAnsi="Tahoma" w:cs="Tahoma"/>
          <w:color w:val="2A2D2E"/>
          <w:sz w:val="20"/>
          <w:szCs w:val="20"/>
          <w:shd w:val="clear" w:color="auto" w:fill="FFFFFF"/>
          <w:lang w:val="en-US"/>
        </w:rPr>
      </w:pPr>
      <w:r w:rsidRPr="00505DBD">
        <w:rPr>
          <w:rFonts w:ascii="Tahoma" w:hAnsi="Tahoma" w:cs="Tahoma"/>
          <w:color w:val="2A2D2E"/>
          <w:sz w:val="20"/>
          <w:szCs w:val="20"/>
          <w:shd w:val="clear" w:color="auto" w:fill="FFFFFF"/>
          <w:lang w:val="en-US"/>
        </w:rPr>
        <w:lastRenderedPageBreak/>
        <w:t>a scientific track record in the field of photovoltaics confirmed by publications from the last five years;</w:t>
      </w:r>
    </w:p>
    <w:p w14:paraId="475615A7" w14:textId="249011A9" w:rsidR="00756E2B" w:rsidRPr="00505DBD" w:rsidRDefault="00EB5280" w:rsidP="009E1310">
      <w:pPr>
        <w:pStyle w:val="Akapitzlist"/>
        <w:numPr>
          <w:ilvl w:val="0"/>
          <w:numId w:val="12"/>
        </w:numPr>
        <w:tabs>
          <w:tab w:val="left" w:pos="0"/>
        </w:tabs>
        <w:spacing w:after="0" w:line="360" w:lineRule="auto"/>
        <w:jc w:val="both"/>
        <w:rPr>
          <w:rFonts w:ascii="Tahoma" w:hAnsi="Tahoma" w:cs="Tahoma"/>
          <w:color w:val="2A2D2E"/>
          <w:sz w:val="20"/>
          <w:szCs w:val="20"/>
          <w:shd w:val="clear" w:color="auto" w:fill="FFFFFF"/>
          <w:lang w:val="en-US"/>
        </w:rPr>
      </w:pPr>
      <w:r w:rsidRPr="00505DBD">
        <w:rPr>
          <w:rFonts w:ascii="Tahoma" w:hAnsi="Tahoma" w:cs="Tahoma"/>
          <w:color w:val="2A2D2E"/>
          <w:sz w:val="20"/>
          <w:szCs w:val="20"/>
          <w:shd w:val="clear" w:color="auto" w:fill="FFFFFF"/>
          <w:lang w:val="en-US"/>
        </w:rPr>
        <w:t>documented active participation in national and international scientific conferences.</w:t>
      </w:r>
    </w:p>
    <w:p w14:paraId="7A030A3D" w14:textId="27C7298B" w:rsidR="009104DE" w:rsidRPr="00505DBD" w:rsidRDefault="00EB5280" w:rsidP="009E1310">
      <w:pPr>
        <w:pStyle w:val="Akapitzlist"/>
        <w:numPr>
          <w:ilvl w:val="0"/>
          <w:numId w:val="17"/>
        </w:numPr>
        <w:autoSpaceDE w:val="0"/>
        <w:autoSpaceDN w:val="0"/>
        <w:adjustRightInd w:val="0"/>
        <w:spacing w:before="240" w:after="0" w:line="360" w:lineRule="auto"/>
        <w:rPr>
          <w:rFonts w:ascii="Tahoma" w:hAnsi="Tahoma" w:cs="Tahoma"/>
          <w:b/>
          <w:bCs/>
          <w:sz w:val="20"/>
          <w:szCs w:val="20"/>
        </w:rPr>
      </w:pPr>
      <w:proofErr w:type="spellStart"/>
      <w:r w:rsidRPr="00505DBD">
        <w:rPr>
          <w:rFonts w:ascii="Tahoma" w:hAnsi="Tahoma" w:cs="Tahoma"/>
          <w:b/>
          <w:bCs/>
          <w:sz w:val="20"/>
          <w:szCs w:val="20"/>
        </w:rPr>
        <w:t>Working</w:t>
      </w:r>
      <w:proofErr w:type="spellEnd"/>
      <w:r w:rsidRPr="00505DBD">
        <w:rPr>
          <w:rFonts w:ascii="Tahoma" w:hAnsi="Tahoma" w:cs="Tahoma"/>
          <w:b/>
          <w:bCs/>
          <w:sz w:val="20"/>
          <w:szCs w:val="20"/>
        </w:rPr>
        <w:t xml:space="preserve"> </w:t>
      </w:r>
      <w:proofErr w:type="spellStart"/>
      <w:r w:rsidRPr="00505DBD">
        <w:rPr>
          <w:rFonts w:ascii="Tahoma" w:hAnsi="Tahoma" w:cs="Tahoma"/>
          <w:b/>
          <w:bCs/>
          <w:sz w:val="20"/>
          <w:szCs w:val="20"/>
        </w:rPr>
        <w:t>conditions</w:t>
      </w:r>
      <w:proofErr w:type="spellEnd"/>
      <w:r w:rsidRPr="00505DBD">
        <w:rPr>
          <w:rFonts w:ascii="Tahoma" w:hAnsi="Tahoma" w:cs="Tahoma"/>
          <w:b/>
          <w:bCs/>
          <w:sz w:val="20"/>
          <w:szCs w:val="20"/>
        </w:rPr>
        <w:t>:</w:t>
      </w:r>
    </w:p>
    <w:p w14:paraId="61A8E833" w14:textId="02B71534" w:rsidR="00EB5280" w:rsidRPr="00505DBD" w:rsidRDefault="00EB5280" w:rsidP="009E1310">
      <w:pPr>
        <w:pStyle w:val="Akapitzlist"/>
        <w:numPr>
          <w:ilvl w:val="0"/>
          <w:numId w:val="13"/>
        </w:numPr>
        <w:autoSpaceDE w:val="0"/>
        <w:autoSpaceDN w:val="0"/>
        <w:adjustRightInd w:val="0"/>
        <w:spacing w:after="0" w:line="360" w:lineRule="auto"/>
        <w:rPr>
          <w:rFonts w:ascii="Tahoma" w:hAnsi="Tahoma" w:cs="Tahoma"/>
          <w:sz w:val="20"/>
          <w:szCs w:val="20"/>
        </w:rPr>
      </w:pPr>
      <w:proofErr w:type="spellStart"/>
      <w:r w:rsidRPr="00505DBD">
        <w:rPr>
          <w:rFonts w:ascii="Tahoma" w:hAnsi="Tahoma" w:cs="Tahoma"/>
          <w:sz w:val="20"/>
          <w:szCs w:val="20"/>
        </w:rPr>
        <w:t>full-time</w:t>
      </w:r>
      <w:proofErr w:type="spellEnd"/>
      <w:r w:rsidRPr="00505DBD">
        <w:rPr>
          <w:rFonts w:ascii="Tahoma" w:hAnsi="Tahoma" w:cs="Tahoma"/>
          <w:sz w:val="20"/>
          <w:szCs w:val="20"/>
        </w:rPr>
        <w:t xml:space="preserve"> </w:t>
      </w:r>
      <w:proofErr w:type="spellStart"/>
      <w:r w:rsidRPr="00505DBD">
        <w:rPr>
          <w:rFonts w:ascii="Tahoma" w:hAnsi="Tahoma" w:cs="Tahoma"/>
          <w:sz w:val="20"/>
          <w:szCs w:val="20"/>
        </w:rPr>
        <w:t>employment</w:t>
      </w:r>
      <w:proofErr w:type="spellEnd"/>
      <w:r w:rsidRPr="00505DBD">
        <w:rPr>
          <w:rFonts w:ascii="Tahoma" w:hAnsi="Tahoma" w:cs="Tahoma"/>
          <w:sz w:val="20"/>
          <w:szCs w:val="20"/>
        </w:rPr>
        <w:t xml:space="preserve"> </w:t>
      </w:r>
      <w:proofErr w:type="spellStart"/>
      <w:r w:rsidRPr="00505DBD">
        <w:rPr>
          <w:rFonts w:ascii="Tahoma" w:hAnsi="Tahoma" w:cs="Tahoma"/>
          <w:sz w:val="20"/>
          <w:szCs w:val="20"/>
        </w:rPr>
        <w:t>contract</w:t>
      </w:r>
      <w:proofErr w:type="spellEnd"/>
      <w:r w:rsidRPr="00505DBD">
        <w:rPr>
          <w:rFonts w:ascii="Tahoma" w:hAnsi="Tahoma" w:cs="Tahoma"/>
          <w:sz w:val="20"/>
          <w:szCs w:val="20"/>
        </w:rPr>
        <w:t>;</w:t>
      </w:r>
    </w:p>
    <w:p w14:paraId="055C0D94" w14:textId="77777777" w:rsidR="00EB5280" w:rsidRPr="00505DBD" w:rsidRDefault="00EB5280" w:rsidP="009E1310">
      <w:pPr>
        <w:pStyle w:val="Akapitzlist"/>
        <w:numPr>
          <w:ilvl w:val="0"/>
          <w:numId w:val="13"/>
        </w:numPr>
        <w:autoSpaceDE w:val="0"/>
        <w:autoSpaceDN w:val="0"/>
        <w:adjustRightInd w:val="0"/>
        <w:spacing w:after="0" w:line="360" w:lineRule="auto"/>
        <w:rPr>
          <w:rFonts w:ascii="Tahoma" w:hAnsi="Tahoma" w:cs="Tahoma"/>
          <w:sz w:val="20"/>
          <w:szCs w:val="20"/>
          <w:lang w:val="en-US"/>
        </w:rPr>
      </w:pPr>
      <w:r w:rsidRPr="00505DBD">
        <w:rPr>
          <w:rFonts w:ascii="Tahoma" w:hAnsi="Tahoma" w:cs="Tahoma"/>
          <w:sz w:val="20"/>
          <w:szCs w:val="20"/>
          <w:lang w:val="en-US"/>
        </w:rPr>
        <w:t>expected starting date: March 2026;</w:t>
      </w:r>
    </w:p>
    <w:p w14:paraId="63E8AA30" w14:textId="77777777" w:rsidR="00EB5280" w:rsidRPr="00505DBD" w:rsidRDefault="00EB5280" w:rsidP="009E1310">
      <w:pPr>
        <w:pStyle w:val="Akapitzlist"/>
        <w:numPr>
          <w:ilvl w:val="0"/>
          <w:numId w:val="13"/>
        </w:numPr>
        <w:spacing w:after="0" w:line="360" w:lineRule="auto"/>
        <w:rPr>
          <w:rFonts w:ascii="Tahoma" w:hAnsi="Tahoma" w:cs="Tahoma"/>
          <w:sz w:val="20"/>
          <w:szCs w:val="20"/>
          <w:lang w:val="en-US"/>
        </w:rPr>
      </w:pPr>
      <w:r w:rsidRPr="00505DBD">
        <w:rPr>
          <w:rFonts w:ascii="Tahoma" w:hAnsi="Tahoma" w:cs="Tahoma"/>
          <w:sz w:val="20"/>
          <w:szCs w:val="20"/>
          <w:lang w:val="en-US"/>
        </w:rPr>
        <w:t>salary: from PLN 5,200 to PLN 6,800 + a seniority allowance depending on experience;</w:t>
      </w:r>
    </w:p>
    <w:p w14:paraId="2113CB10" w14:textId="4856006D" w:rsidR="005D0C82" w:rsidRPr="00505DBD" w:rsidRDefault="00EB5280" w:rsidP="009E1310">
      <w:pPr>
        <w:pStyle w:val="Akapitzlist"/>
        <w:numPr>
          <w:ilvl w:val="0"/>
          <w:numId w:val="13"/>
        </w:numPr>
        <w:spacing w:after="0" w:line="360" w:lineRule="auto"/>
        <w:rPr>
          <w:rFonts w:ascii="Tahoma" w:hAnsi="Tahoma" w:cs="Tahoma"/>
          <w:sz w:val="20"/>
          <w:szCs w:val="20"/>
          <w:lang w:val="en-US"/>
        </w:rPr>
      </w:pPr>
      <w:r w:rsidRPr="00505DBD">
        <w:rPr>
          <w:rFonts w:ascii="Tahoma" w:hAnsi="Tahoma" w:cs="Tahoma"/>
          <w:sz w:val="20"/>
          <w:szCs w:val="20"/>
          <w:lang w:val="en-US"/>
        </w:rPr>
        <w:t>opportunities for professional development, including improving existing and acquiring new qualifications.</w:t>
      </w:r>
    </w:p>
    <w:p w14:paraId="61ACBDF8" w14:textId="1551352E" w:rsidR="009104DE" w:rsidRPr="00505DBD" w:rsidRDefault="001B634F" w:rsidP="009E1310">
      <w:pPr>
        <w:pStyle w:val="Akapitzlist"/>
        <w:numPr>
          <w:ilvl w:val="0"/>
          <w:numId w:val="17"/>
        </w:numPr>
        <w:spacing w:after="0" w:line="360" w:lineRule="auto"/>
        <w:jc w:val="both"/>
        <w:rPr>
          <w:rFonts w:ascii="Tahoma" w:hAnsi="Tahoma" w:cs="Tahoma"/>
          <w:b/>
          <w:bCs/>
          <w:sz w:val="20"/>
          <w:szCs w:val="20"/>
          <w:lang w:val="en-US"/>
        </w:rPr>
      </w:pPr>
      <w:r w:rsidRPr="00505DBD">
        <w:rPr>
          <w:rFonts w:ascii="Tahoma" w:hAnsi="Tahoma" w:cs="Tahoma"/>
          <w:b/>
          <w:bCs/>
          <w:sz w:val="20"/>
          <w:szCs w:val="20"/>
          <w:lang w:val="en-US"/>
        </w:rPr>
        <w:t>Description of the expected scope of tasks and responsibilities:</w:t>
      </w:r>
    </w:p>
    <w:p w14:paraId="720F48AA" w14:textId="774499A0" w:rsidR="001B634F" w:rsidRPr="00505DBD" w:rsidRDefault="001B634F" w:rsidP="009E1310">
      <w:pPr>
        <w:pStyle w:val="Akapitzlist"/>
        <w:numPr>
          <w:ilvl w:val="0"/>
          <w:numId w:val="14"/>
        </w:numPr>
        <w:spacing w:after="0" w:line="360" w:lineRule="auto"/>
        <w:ind w:left="993"/>
        <w:jc w:val="both"/>
        <w:rPr>
          <w:rFonts w:ascii="Tahoma" w:hAnsi="Tahoma" w:cs="Tahoma"/>
          <w:sz w:val="20"/>
          <w:szCs w:val="20"/>
          <w:lang w:val="en-US"/>
        </w:rPr>
      </w:pPr>
      <w:r w:rsidRPr="00505DBD">
        <w:rPr>
          <w:rFonts w:ascii="Tahoma" w:hAnsi="Tahoma" w:cs="Tahoma"/>
          <w:sz w:val="20"/>
          <w:szCs w:val="20"/>
          <w:lang w:val="en-US"/>
        </w:rPr>
        <w:t>conducting scientific research;</w:t>
      </w:r>
    </w:p>
    <w:p w14:paraId="4F639393" w14:textId="562C0728" w:rsidR="001B634F" w:rsidRPr="00505DBD" w:rsidRDefault="001B634F" w:rsidP="009E1310">
      <w:pPr>
        <w:pStyle w:val="Akapitzlist"/>
        <w:numPr>
          <w:ilvl w:val="0"/>
          <w:numId w:val="14"/>
        </w:numPr>
        <w:spacing w:after="0" w:line="360" w:lineRule="auto"/>
        <w:ind w:left="993"/>
        <w:jc w:val="both"/>
        <w:rPr>
          <w:rFonts w:ascii="Tahoma" w:hAnsi="Tahoma" w:cs="Tahoma"/>
          <w:sz w:val="20"/>
          <w:szCs w:val="20"/>
          <w:lang w:val="en-US"/>
        </w:rPr>
      </w:pPr>
      <w:r w:rsidRPr="00505DBD">
        <w:rPr>
          <w:rFonts w:ascii="Tahoma" w:hAnsi="Tahoma" w:cs="Tahoma"/>
          <w:sz w:val="20"/>
          <w:szCs w:val="20"/>
          <w:lang w:val="en-US"/>
        </w:rPr>
        <w:t>publishing research results in national and international scientific journals and presenting them at scientific conferences;</w:t>
      </w:r>
    </w:p>
    <w:p w14:paraId="3A2144F2" w14:textId="5A0AA050" w:rsidR="001B634F" w:rsidRPr="00505DBD" w:rsidRDefault="001B634F" w:rsidP="009E1310">
      <w:pPr>
        <w:pStyle w:val="Akapitzlist"/>
        <w:numPr>
          <w:ilvl w:val="0"/>
          <w:numId w:val="14"/>
        </w:numPr>
        <w:spacing w:after="0" w:line="360" w:lineRule="auto"/>
        <w:ind w:left="993"/>
        <w:jc w:val="both"/>
        <w:rPr>
          <w:rFonts w:ascii="Tahoma" w:hAnsi="Tahoma" w:cs="Tahoma"/>
          <w:sz w:val="20"/>
          <w:szCs w:val="20"/>
          <w:lang w:val="en-US"/>
        </w:rPr>
      </w:pPr>
      <w:r w:rsidRPr="00505DBD">
        <w:rPr>
          <w:rFonts w:ascii="Tahoma" w:hAnsi="Tahoma" w:cs="Tahoma"/>
          <w:sz w:val="20"/>
          <w:szCs w:val="20"/>
          <w:lang w:val="en-US"/>
        </w:rPr>
        <w:t>participation in national and international research projects;</w:t>
      </w:r>
    </w:p>
    <w:p w14:paraId="295EC9E3" w14:textId="4E2127ED" w:rsidR="001B634F" w:rsidRPr="00505DBD" w:rsidRDefault="001B634F" w:rsidP="009E1310">
      <w:pPr>
        <w:pStyle w:val="Akapitzlist"/>
        <w:numPr>
          <w:ilvl w:val="0"/>
          <w:numId w:val="14"/>
        </w:numPr>
        <w:spacing w:after="0" w:line="360" w:lineRule="auto"/>
        <w:ind w:left="993"/>
        <w:jc w:val="both"/>
        <w:rPr>
          <w:rFonts w:ascii="Tahoma" w:hAnsi="Tahoma" w:cs="Tahoma"/>
          <w:sz w:val="20"/>
          <w:szCs w:val="20"/>
          <w:lang w:val="en-US"/>
        </w:rPr>
      </w:pPr>
      <w:r w:rsidRPr="00505DBD">
        <w:rPr>
          <w:rFonts w:ascii="Tahoma" w:hAnsi="Tahoma" w:cs="Tahoma"/>
          <w:sz w:val="20"/>
          <w:szCs w:val="20"/>
          <w:lang w:val="en-US"/>
        </w:rPr>
        <w:t>collaboration within interdisciplinary research teams;</w:t>
      </w:r>
    </w:p>
    <w:p w14:paraId="3473D85E" w14:textId="470B8E96" w:rsidR="001B634F" w:rsidRPr="00505DBD" w:rsidRDefault="001B634F" w:rsidP="009E1310">
      <w:pPr>
        <w:pStyle w:val="Akapitzlist"/>
        <w:numPr>
          <w:ilvl w:val="0"/>
          <w:numId w:val="14"/>
        </w:numPr>
        <w:spacing w:after="0" w:line="360" w:lineRule="auto"/>
        <w:ind w:left="993"/>
        <w:jc w:val="both"/>
        <w:rPr>
          <w:rFonts w:ascii="Tahoma" w:hAnsi="Tahoma" w:cs="Tahoma"/>
          <w:sz w:val="20"/>
          <w:szCs w:val="20"/>
          <w:lang w:val="en-US"/>
        </w:rPr>
      </w:pPr>
      <w:r w:rsidRPr="00505DBD">
        <w:rPr>
          <w:rFonts w:ascii="Tahoma" w:hAnsi="Tahoma" w:cs="Tahoma"/>
          <w:sz w:val="20"/>
          <w:szCs w:val="20"/>
          <w:lang w:val="en-US"/>
        </w:rPr>
        <w:t>delivering teaching activities using active learning methods in the fields of mathematics and computer science, in Polish;</w:t>
      </w:r>
    </w:p>
    <w:p w14:paraId="14503AA1" w14:textId="77777777" w:rsidR="001B634F" w:rsidRPr="00505DBD" w:rsidRDefault="001B634F" w:rsidP="009E1310">
      <w:pPr>
        <w:pStyle w:val="Akapitzlist"/>
        <w:numPr>
          <w:ilvl w:val="0"/>
          <w:numId w:val="14"/>
        </w:numPr>
        <w:spacing w:after="0" w:line="360" w:lineRule="auto"/>
        <w:ind w:left="993"/>
        <w:rPr>
          <w:rFonts w:ascii="Tahoma" w:hAnsi="Tahoma" w:cs="Tahoma"/>
          <w:sz w:val="20"/>
          <w:szCs w:val="20"/>
          <w:lang w:val="en-US"/>
        </w:rPr>
      </w:pPr>
      <w:r w:rsidRPr="00505DBD">
        <w:rPr>
          <w:rFonts w:ascii="Tahoma" w:hAnsi="Tahoma" w:cs="Tahoma"/>
          <w:sz w:val="20"/>
          <w:szCs w:val="20"/>
          <w:lang w:val="en-US"/>
        </w:rPr>
        <w:t>participation in continuous professional development to enhance teaching and research skills;</w:t>
      </w:r>
    </w:p>
    <w:p w14:paraId="36202850" w14:textId="460255F6" w:rsidR="005D0C82" w:rsidRPr="00505DBD" w:rsidRDefault="001B634F" w:rsidP="009E1310">
      <w:pPr>
        <w:pStyle w:val="Akapitzlist"/>
        <w:numPr>
          <w:ilvl w:val="0"/>
          <w:numId w:val="14"/>
        </w:numPr>
        <w:spacing w:after="0" w:line="360" w:lineRule="auto"/>
        <w:ind w:left="993"/>
        <w:jc w:val="both"/>
        <w:rPr>
          <w:rFonts w:ascii="Tahoma" w:hAnsi="Tahoma" w:cs="Tahoma"/>
          <w:sz w:val="20"/>
          <w:szCs w:val="20"/>
          <w:lang w:val="en-US"/>
        </w:rPr>
      </w:pPr>
      <w:r w:rsidRPr="00505DBD">
        <w:rPr>
          <w:rFonts w:ascii="Tahoma" w:hAnsi="Tahoma" w:cs="Tahoma"/>
          <w:sz w:val="20"/>
          <w:szCs w:val="20"/>
          <w:lang w:val="en-US"/>
        </w:rPr>
        <w:t>involvement in the organizational activities of the unit.</w:t>
      </w:r>
    </w:p>
    <w:p w14:paraId="3AC1AC6B" w14:textId="50C33436" w:rsidR="009104DE" w:rsidRPr="00505DBD" w:rsidRDefault="001B634F" w:rsidP="009E1310">
      <w:pPr>
        <w:pStyle w:val="Akapitzlist"/>
        <w:numPr>
          <w:ilvl w:val="0"/>
          <w:numId w:val="17"/>
        </w:numPr>
        <w:spacing w:after="0" w:line="360" w:lineRule="auto"/>
        <w:jc w:val="both"/>
        <w:rPr>
          <w:rFonts w:ascii="Tahoma" w:hAnsi="Tahoma" w:cs="Tahoma"/>
          <w:b/>
          <w:bCs/>
          <w:sz w:val="20"/>
          <w:szCs w:val="20"/>
        </w:rPr>
      </w:pPr>
      <w:r w:rsidRPr="00505DBD">
        <w:rPr>
          <w:rFonts w:ascii="Tahoma" w:hAnsi="Tahoma" w:cs="Tahoma"/>
          <w:b/>
          <w:bCs/>
          <w:sz w:val="20"/>
          <w:szCs w:val="20"/>
        </w:rPr>
        <w:t xml:space="preserve">List of </w:t>
      </w:r>
      <w:proofErr w:type="spellStart"/>
      <w:r w:rsidRPr="00505DBD">
        <w:rPr>
          <w:rFonts w:ascii="Tahoma" w:hAnsi="Tahoma" w:cs="Tahoma"/>
          <w:b/>
          <w:bCs/>
          <w:sz w:val="20"/>
          <w:szCs w:val="20"/>
        </w:rPr>
        <w:t>required</w:t>
      </w:r>
      <w:proofErr w:type="spellEnd"/>
      <w:r w:rsidRPr="00505DBD">
        <w:rPr>
          <w:rFonts w:ascii="Tahoma" w:hAnsi="Tahoma" w:cs="Tahoma"/>
          <w:b/>
          <w:bCs/>
          <w:sz w:val="20"/>
          <w:szCs w:val="20"/>
        </w:rPr>
        <w:t xml:space="preserve"> </w:t>
      </w:r>
      <w:proofErr w:type="spellStart"/>
      <w:r w:rsidRPr="00505DBD">
        <w:rPr>
          <w:rFonts w:ascii="Tahoma" w:hAnsi="Tahoma" w:cs="Tahoma"/>
          <w:b/>
          <w:bCs/>
          <w:sz w:val="20"/>
          <w:szCs w:val="20"/>
        </w:rPr>
        <w:t>documents</w:t>
      </w:r>
      <w:proofErr w:type="spellEnd"/>
      <w:r w:rsidRPr="00505DBD">
        <w:rPr>
          <w:rFonts w:ascii="Tahoma" w:hAnsi="Tahoma" w:cs="Tahoma"/>
          <w:b/>
          <w:bCs/>
          <w:sz w:val="20"/>
          <w:szCs w:val="20"/>
        </w:rPr>
        <w:t>:</w:t>
      </w:r>
    </w:p>
    <w:p w14:paraId="150ADDAE" w14:textId="13AAF5E5" w:rsidR="001B634F" w:rsidRPr="00505DBD" w:rsidRDefault="001B634F" w:rsidP="009E1310">
      <w:pPr>
        <w:pStyle w:val="Akapitzlist"/>
        <w:numPr>
          <w:ilvl w:val="1"/>
          <w:numId w:val="15"/>
        </w:numPr>
        <w:spacing w:after="0" w:line="360" w:lineRule="auto"/>
        <w:ind w:left="993"/>
        <w:jc w:val="both"/>
        <w:rPr>
          <w:rFonts w:ascii="Tahoma" w:hAnsi="Tahoma" w:cs="Tahoma"/>
          <w:sz w:val="20"/>
          <w:szCs w:val="20"/>
          <w:lang w:val="en-US"/>
        </w:rPr>
      </w:pPr>
      <w:r w:rsidRPr="00505DBD">
        <w:rPr>
          <w:rFonts w:ascii="Tahoma" w:hAnsi="Tahoma" w:cs="Tahoma"/>
          <w:sz w:val="20"/>
          <w:szCs w:val="20"/>
          <w:lang w:val="en-US"/>
        </w:rPr>
        <w:t xml:space="preserve">application for employment addressed to the Rector of </w:t>
      </w:r>
      <w:r w:rsidR="00505DBD">
        <w:rPr>
          <w:rFonts w:ascii="Tahoma" w:hAnsi="Tahoma" w:cs="Tahoma"/>
          <w:sz w:val="20"/>
          <w:szCs w:val="20"/>
          <w:lang w:val="en-US"/>
        </w:rPr>
        <w:t>Lodz</w:t>
      </w:r>
      <w:r w:rsidRPr="00505DBD">
        <w:rPr>
          <w:rFonts w:ascii="Tahoma" w:hAnsi="Tahoma" w:cs="Tahoma"/>
          <w:sz w:val="20"/>
          <w:szCs w:val="20"/>
          <w:lang w:val="en-US"/>
        </w:rPr>
        <w:t xml:space="preserve"> University of Technology;</w:t>
      </w:r>
    </w:p>
    <w:p w14:paraId="5CE70A84" w14:textId="50F20E5D" w:rsidR="001B634F" w:rsidRPr="00505DBD" w:rsidRDefault="001B634F" w:rsidP="009E1310">
      <w:pPr>
        <w:pStyle w:val="Akapitzlist"/>
        <w:numPr>
          <w:ilvl w:val="1"/>
          <w:numId w:val="15"/>
        </w:numPr>
        <w:spacing w:after="0" w:line="360" w:lineRule="auto"/>
        <w:ind w:left="993"/>
        <w:jc w:val="both"/>
        <w:rPr>
          <w:rFonts w:ascii="Tahoma" w:hAnsi="Tahoma" w:cs="Tahoma"/>
          <w:sz w:val="20"/>
          <w:szCs w:val="20"/>
        </w:rPr>
      </w:pPr>
      <w:r w:rsidRPr="00505DBD">
        <w:rPr>
          <w:rFonts w:ascii="Tahoma" w:hAnsi="Tahoma" w:cs="Tahoma"/>
          <w:sz w:val="20"/>
          <w:szCs w:val="20"/>
        </w:rPr>
        <w:t>CV;</w:t>
      </w:r>
    </w:p>
    <w:p w14:paraId="7EF359D4" w14:textId="755FE3DB" w:rsidR="001B634F" w:rsidRPr="00505DBD" w:rsidRDefault="001B634F" w:rsidP="009E1310">
      <w:pPr>
        <w:pStyle w:val="Akapitzlist"/>
        <w:numPr>
          <w:ilvl w:val="1"/>
          <w:numId w:val="15"/>
        </w:numPr>
        <w:spacing w:after="0" w:line="360" w:lineRule="auto"/>
        <w:ind w:left="993"/>
        <w:jc w:val="both"/>
        <w:rPr>
          <w:rFonts w:ascii="Tahoma" w:hAnsi="Tahoma" w:cs="Tahoma"/>
          <w:sz w:val="20"/>
          <w:szCs w:val="20"/>
          <w:lang w:val="en-US"/>
        </w:rPr>
      </w:pPr>
      <w:r w:rsidRPr="00505DBD">
        <w:rPr>
          <w:rFonts w:ascii="Tahoma" w:hAnsi="Tahoma" w:cs="Tahoma"/>
          <w:sz w:val="20"/>
          <w:szCs w:val="20"/>
          <w:lang w:val="en-US"/>
        </w:rPr>
        <w:t xml:space="preserve">personal questionnaire for a person applying for employment at </w:t>
      </w:r>
      <w:proofErr w:type="spellStart"/>
      <w:r w:rsidRPr="00505DBD">
        <w:rPr>
          <w:rFonts w:ascii="Tahoma" w:hAnsi="Tahoma" w:cs="Tahoma"/>
          <w:sz w:val="20"/>
          <w:szCs w:val="20"/>
          <w:lang w:val="en-US"/>
        </w:rPr>
        <w:t>Łódź</w:t>
      </w:r>
      <w:proofErr w:type="spellEnd"/>
      <w:r w:rsidRPr="00505DBD">
        <w:rPr>
          <w:rFonts w:ascii="Tahoma" w:hAnsi="Tahoma" w:cs="Tahoma"/>
          <w:sz w:val="20"/>
          <w:szCs w:val="20"/>
          <w:lang w:val="en-US"/>
        </w:rPr>
        <w:t xml:space="preserve"> University of Technology, constituting Appendix No. 1.1 to the OTM-R Policy – Open, Transparent and Merit-Based Recruitment Process;</w:t>
      </w:r>
    </w:p>
    <w:p w14:paraId="492A439B" w14:textId="4C98BF65" w:rsidR="001B634F" w:rsidRPr="00505DBD" w:rsidRDefault="001B634F" w:rsidP="009E1310">
      <w:pPr>
        <w:pStyle w:val="Akapitzlist"/>
        <w:numPr>
          <w:ilvl w:val="1"/>
          <w:numId w:val="15"/>
        </w:numPr>
        <w:spacing w:after="0" w:line="360" w:lineRule="auto"/>
        <w:ind w:left="993"/>
        <w:jc w:val="both"/>
        <w:rPr>
          <w:rFonts w:ascii="Tahoma" w:hAnsi="Tahoma" w:cs="Tahoma"/>
          <w:sz w:val="20"/>
          <w:szCs w:val="20"/>
          <w:lang w:val="en-US"/>
        </w:rPr>
      </w:pPr>
      <w:r w:rsidRPr="00505DBD">
        <w:rPr>
          <w:rFonts w:ascii="Tahoma" w:hAnsi="Tahoma" w:cs="Tahoma"/>
          <w:sz w:val="20"/>
          <w:szCs w:val="20"/>
          <w:lang w:val="en-US"/>
        </w:rPr>
        <w:t>personal data protection clause, constituting Appendix No. 1.2 to the OTM-R Policy – Open, Transparent and Merit-Based Recruitment Process;</w:t>
      </w:r>
    </w:p>
    <w:p w14:paraId="75706C0B" w14:textId="1A0D9340" w:rsidR="001B634F" w:rsidRPr="00505DBD" w:rsidRDefault="001B634F" w:rsidP="009E1310">
      <w:pPr>
        <w:pStyle w:val="Akapitzlist"/>
        <w:numPr>
          <w:ilvl w:val="1"/>
          <w:numId w:val="15"/>
        </w:numPr>
        <w:spacing w:after="0" w:line="360" w:lineRule="auto"/>
        <w:ind w:left="993"/>
        <w:jc w:val="both"/>
        <w:rPr>
          <w:rFonts w:ascii="Tahoma" w:hAnsi="Tahoma" w:cs="Tahoma"/>
          <w:sz w:val="20"/>
          <w:szCs w:val="20"/>
          <w:lang w:val="en-US"/>
        </w:rPr>
      </w:pPr>
      <w:r w:rsidRPr="00505DBD">
        <w:rPr>
          <w:rFonts w:ascii="Tahoma" w:hAnsi="Tahoma" w:cs="Tahoma"/>
          <w:sz w:val="20"/>
          <w:szCs w:val="20"/>
          <w:lang w:val="en-US"/>
        </w:rPr>
        <w:t>consent to the processing of personal data, constituting Appendix No. 1.3 to the OTM-R Policy – Open, Transparent and Merit-Based Recruitment Process;</w:t>
      </w:r>
    </w:p>
    <w:p w14:paraId="00BD4FD8" w14:textId="77777777" w:rsidR="001B634F" w:rsidRPr="00505DBD" w:rsidRDefault="001B634F" w:rsidP="009E1310">
      <w:pPr>
        <w:pStyle w:val="Akapitzlist"/>
        <w:numPr>
          <w:ilvl w:val="1"/>
          <w:numId w:val="15"/>
        </w:numPr>
        <w:spacing w:after="0" w:line="360" w:lineRule="auto"/>
        <w:ind w:left="993"/>
        <w:rPr>
          <w:rFonts w:ascii="Tahoma" w:hAnsi="Tahoma" w:cs="Tahoma"/>
          <w:sz w:val="20"/>
          <w:szCs w:val="20"/>
          <w:lang w:val="en-US"/>
        </w:rPr>
      </w:pPr>
      <w:r w:rsidRPr="00505DBD">
        <w:rPr>
          <w:rFonts w:ascii="Tahoma" w:hAnsi="Tahoma" w:cs="Tahoma"/>
          <w:sz w:val="20"/>
          <w:szCs w:val="20"/>
          <w:lang w:val="en-US"/>
        </w:rPr>
        <w:t>copies of diplomas;</w:t>
      </w:r>
    </w:p>
    <w:p w14:paraId="36313ECE" w14:textId="4E49D4B3" w:rsidR="00453406" w:rsidRPr="00505DBD" w:rsidRDefault="001B634F" w:rsidP="009E1310">
      <w:pPr>
        <w:pStyle w:val="Akapitzlist"/>
        <w:numPr>
          <w:ilvl w:val="1"/>
          <w:numId w:val="15"/>
        </w:numPr>
        <w:spacing w:after="0" w:line="360" w:lineRule="auto"/>
        <w:ind w:left="993"/>
        <w:rPr>
          <w:rFonts w:ascii="Tahoma" w:hAnsi="Tahoma" w:cs="Tahoma"/>
          <w:sz w:val="20"/>
          <w:szCs w:val="20"/>
          <w:lang w:val="en-US"/>
        </w:rPr>
      </w:pPr>
      <w:r w:rsidRPr="00505DBD">
        <w:rPr>
          <w:rFonts w:ascii="Tahoma" w:hAnsi="Tahoma" w:cs="Tahoma"/>
          <w:sz w:val="20"/>
          <w:szCs w:val="20"/>
          <w:lang w:val="en-US"/>
        </w:rPr>
        <w:t>other documents confirming the candidate’s qualifications.</w:t>
      </w:r>
    </w:p>
    <w:p w14:paraId="6B09FE8C" w14:textId="04D6E114" w:rsidR="00453406" w:rsidRPr="00505DBD" w:rsidRDefault="001B634F" w:rsidP="009E1310">
      <w:pPr>
        <w:pStyle w:val="Akapitzlist"/>
        <w:numPr>
          <w:ilvl w:val="0"/>
          <w:numId w:val="17"/>
        </w:numPr>
        <w:spacing w:after="0" w:line="360" w:lineRule="auto"/>
        <w:jc w:val="both"/>
        <w:rPr>
          <w:rFonts w:ascii="Tahoma" w:eastAsia="Times New Roman" w:hAnsi="Tahoma" w:cs="Tahoma"/>
          <w:color w:val="000000"/>
          <w:sz w:val="20"/>
          <w:szCs w:val="20"/>
          <w:lang w:val="en-US"/>
        </w:rPr>
      </w:pPr>
      <w:r w:rsidRPr="00505DBD">
        <w:rPr>
          <w:rFonts w:ascii="Tahoma" w:hAnsi="Tahoma" w:cs="Tahoma"/>
          <w:b/>
          <w:bCs/>
          <w:sz w:val="20"/>
          <w:szCs w:val="20"/>
          <w:lang w:val="en-US"/>
        </w:rPr>
        <w:t>Place, form, and deadline for submitting documents</w:t>
      </w:r>
      <w:r w:rsidR="00433EE2" w:rsidRPr="00505DBD">
        <w:rPr>
          <w:rFonts w:ascii="Tahoma" w:hAnsi="Tahoma" w:cs="Tahoma"/>
          <w:b/>
          <w:bCs/>
          <w:sz w:val="20"/>
          <w:szCs w:val="20"/>
          <w:lang w:val="en-US"/>
        </w:rPr>
        <w:t xml:space="preserve"> </w:t>
      </w:r>
    </w:p>
    <w:p w14:paraId="54874692" w14:textId="445C9106" w:rsidR="00453406" w:rsidRPr="00505DBD" w:rsidRDefault="001B634F" w:rsidP="009E1310">
      <w:pPr>
        <w:pStyle w:val="Akapitzlist"/>
        <w:spacing w:after="0" w:line="360" w:lineRule="auto"/>
        <w:ind w:left="0"/>
        <w:jc w:val="both"/>
        <w:rPr>
          <w:rFonts w:ascii="Tahoma" w:eastAsia="Times New Roman" w:hAnsi="Tahoma" w:cs="Tahoma"/>
          <w:color w:val="000000"/>
          <w:sz w:val="20"/>
          <w:szCs w:val="20"/>
          <w:lang w:val="en-US"/>
        </w:rPr>
      </w:pPr>
      <w:r w:rsidRPr="00505DBD">
        <w:rPr>
          <w:rFonts w:ascii="Tahoma" w:eastAsia="Times New Roman" w:hAnsi="Tahoma" w:cs="Tahoma"/>
          <w:color w:val="000000"/>
          <w:sz w:val="20"/>
          <w:szCs w:val="20"/>
          <w:lang w:val="en-US"/>
        </w:rPr>
        <w:t xml:space="preserve">Documents should be submitted electronically to the email address: </w:t>
      </w:r>
      <w:hyperlink r:id="rId7" w:history="1">
        <w:r w:rsidR="00E6711B" w:rsidRPr="00505DBD">
          <w:rPr>
            <w:rStyle w:val="Hipercze"/>
            <w:rFonts w:ascii="Tahoma" w:eastAsia="Times New Roman" w:hAnsi="Tahoma" w:cs="Tahoma"/>
            <w:sz w:val="20"/>
            <w:szCs w:val="20"/>
            <w:lang w:val="en-US"/>
          </w:rPr>
          <w:t>w2k23@adm.p.lodz.pl</w:t>
        </w:r>
      </w:hyperlink>
      <w:r w:rsidR="00E6711B" w:rsidRPr="00505DBD">
        <w:rPr>
          <w:rFonts w:ascii="Tahoma" w:eastAsia="Times New Roman" w:hAnsi="Tahoma" w:cs="Tahoma"/>
          <w:color w:val="000000"/>
          <w:sz w:val="20"/>
          <w:szCs w:val="20"/>
          <w:lang w:val="en-US"/>
        </w:rPr>
        <w:t xml:space="preserve"> </w:t>
      </w:r>
      <w:r w:rsidRPr="00505DBD">
        <w:rPr>
          <w:rFonts w:ascii="Tahoma" w:eastAsia="Times New Roman" w:hAnsi="Tahoma" w:cs="Tahoma"/>
          <w:color w:val="000000"/>
          <w:sz w:val="20"/>
          <w:szCs w:val="20"/>
          <w:lang w:val="en-US"/>
        </w:rPr>
        <w:t>by February 1</w:t>
      </w:r>
      <w:r w:rsidR="00C34853">
        <w:rPr>
          <w:rFonts w:ascii="Tahoma" w:eastAsia="Times New Roman" w:hAnsi="Tahoma" w:cs="Tahoma"/>
          <w:color w:val="000000"/>
          <w:sz w:val="20"/>
          <w:szCs w:val="20"/>
          <w:lang w:val="en-US"/>
        </w:rPr>
        <w:t>3</w:t>
      </w:r>
      <w:r w:rsidRPr="00505DBD">
        <w:rPr>
          <w:rFonts w:ascii="Tahoma" w:eastAsia="Times New Roman" w:hAnsi="Tahoma" w:cs="Tahoma"/>
          <w:color w:val="000000"/>
          <w:sz w:val="20"/>
          <w:szCs w:val="20"/>
          <w:lang w:val="en-US"/>
        </w:rPr>
        <w:t xml:space="preserve">, 2026. All required documents/attachments must be sent as PDF files (the total size </w:t>
      </w:r>
      <w:r w:rsidRPr="00505DBD">
        <w:rPr>
          <w:rFonts w:ascii="Tahoma" w:eastAsia="Times New Roman" w:hAnsi="Tahoma" w:cs="Tahoma"/>
          <w:color w:val="000000"/>
          <w:sz w:val="20"/>
          <w:szCs w:val="20"/>
          <w:lang w:val="en-US"/>
        </w:rPr>
        <w:lastRenderedPageBreak/>
        <w:t>of all attached files should not exceed 10 MB) with the note in the email subject: “K23 Assistant Competition”.</w:t>
      </w:r>
      <w:r w:rsidR="009E1310" w:rsidRPr="00505DBD">
        <w:rPr>
          <w:rFonts w:ascii="Tahoma" w:eastAsia="Times New Roman" w:hAnsi="Tahoma" w:cs="Tahoma"/>
          <w:color w:val="000000"/>
          <w:sz w:val="20"/>
          <w:szCs w:val="20"/>
          <w:lang w:val="en-US"/>
        </w:rPr>
        <w:t xml:space="preserve"> </w:t>
      </w:r>
      <w:r w:rsidRPr="00505DBD">
        <w:rPr>
          <w:rFonts w:ascii="Tahoma" w:eastAsia="Times New Roman" w:hAnsi="Tahoma" w:cs="Tahoma"/>
          <w:color w:val="000000"/>
          <w:sz w:val="20"/>
          <w:szCs w:val="20"/>
          <w:lang w:val="en-US"/>
        </w:rPr>
        <w:t>Documents in languages other than Polish or English must be translated into Polish by a sworn translator.</w:t>
      </w:r>
    </w:p>
    <w:p w14:paraId="51C6A039" w14:textId="53C10EA8" w:rsidR="00453406" w:rsidRPr="00505DBD" w:rsidRDefault="001B634F" w:rsidP="009E1310">
      <w:pPr>
        <w:pStyle w:val="Akapitzlist"/>
        <w:numPr>
          <w:ilvl w:val="0"/>
          <w:numId w:val="17"/>
        </w:numPr>
        <w:spacing w:after="0" w:line="360" w:lineRule="auto"/>
        <w:jc w:val="both"/>
        <w:rPr>
          <w:rFonts w:ascii="Tahoma" w:eastAsia="Times New Roman" w:hAnsi="Tahoma" w:cs="Tahoma"/>
          <w:color w:val="000000"/>
          <w:sz w:val="20"/>
          <w:szCs w:val="20"/>
        </w:rPr>
      </w:pPr>
      <w:proofErr w:type="spellStart"/>
      <w:r w:rsidRPr="00505DBD">
        <w:rPr>
          <w:rFonts w:ascii="Tahoma" w:hAnsi="Tahoma" w:cs="Tahoma"/>
          <w:b/>
          <w:bCs/>
          <w:sz w:val="20"/>
          <w:szCs w:val="20"/>
        </w:rPr>
        <w:t>Contact</w:t>
      </w:r>
      <w:proofErr w:type="spellEnd"/>
      <w:r w:rsidRPr="00505DBD">
        <w:rPr>
          <w:rFonts w:ascii="Tahoma" w:hAnsi="Tahoma" w:cs="Tahoma"/>
          <w:b/>
          <w:bCs/>
          <w:sz w:val="20"/>
          <w:szCs w:val="20"/>
        </w:rPr>
        <w:t xml:space="preserve"> person </w:t>
      </w:r>
      <w:proofErr w:type="spellStart"/>
      <w:r w:rsidRPr="00505DBD">
        <w:rPr>
          <w:rFonts w:ascii="Tahoma" w:hAnsi="Tahoma" w:cs="Tahoma"/>
          <w:b/>
          <w:bCs/>
          <w:sz w:val="20"/>
          <w:szCs w:val="20"/>
        </w:rPr>
        <w:t>details</w:t>
      </w:r>
      <w:proofErr w:type="spellEnd"/>
    </w:p>
    <w:p w14:paraId="22EFD9E0" w14:textId="5D90D760" w:rsidR="00131D58" w:rsidRPr="00505DBD" w:rsidRDefault="00453406" w:rsidP="009E1310">
      <w:pPr>
        <w:pStyle w:val="Akapitzlist"/>
        <w:spacing w:after="0" w:line="360" w:lineRule="auto"/>
        <w:ind w:left="0"/>
        <w:jc w:val="both"/>
        <w:rPr>
          <w:rFonts w:ascii="Tahoma" w:eastAsia="Times New Roman" w:hAnsi="Tahoma" w:cs="Tahoma"/>
          <w:color w:val="000000"/>
          <w:sz w:val="20"/>
          <w:szCs w:val="20"/>
        </w:rPr>
      </w:pPr>
      <w:r w:rsidRPr="00505DBD">
        <w:rPr>
          <w:rFonts w:ascii="Tahoma" w:eastAsia="Times New Roman" w:hAnsi="Tahoma" w:cs="Tahoma"/>
          <w:color w:val="000000"/>
          <w:sz w:val="20"/>
          <w:szCs w:val="20"/>
        </w:rPr>
        <w:t xml:space="preserve">Ewa Raj: </w:t>
      </w:r>
      <w:hyperlink r:id="rId8" w:history="1">
        <w:r w:rsidR="00131D58" w:rsidRPr="00505DBD">
          <w:rPr>
            <w:rStyle w:val="Hipercze"/>
            <w:rFonts w:ascii="Tahoma" w:eastAsia="Times New Roman" w:hAnsi="Tahoma" w:cs="Tahoma"/>
            <w:sz w:val="20"/>
            <w:szCs w:val="20"/>
          </w:rPr>
          <w:t>ewa.raj@p.lodz.pl</w:t>
        </w:r>
      </w:hyperlink>
      <w:r w:rsidRPr="00505DBD">
        <w:rPr>
          <w:rFonts w:ascii="Tahoma" w:eastAsia="Times New Roman" w:hAnsi="Tahoma" w:cs="Tahoma"/>
          <w:color w:val="000000"/>
          <w:sz w:val="20"/>
          <w:szCs w:val="20"/>
        </w:rPr>
        <w:t xml:space="preserve">, Agnieszka Strzelczyk-Komorowska </w:t>
      </w:r>
      <w:hyperlink r:id="rId9" w:history="1">
        <w:r w:rsidR="00131D58" w:rsidRPr="00505DBD">
          <w:rPr>
            <w:rStyle w:val="Hipercze"/>
            <w:rFonts w:ascii="Tahoma" w:eastAsia="Times New Roman" w:hAnsi="Tahoma" w:cs="Tahoma"/>
            <w:sz w:val="20"/>
            <w:szCs w:val="20"/>
          </w:rPr>
          <w:t>agnieszka.strzelczyk-komorowska@p.lodz.pl</w:t>
        </w:r>
      </w:hyperlink>
    </w:p>
    <w:p w14:paraId="268EE720" w14:textId="77777777" w:rsidR="00131D58" w:rsidRPr="00505DBD" w:rsidRDefault="00131D58" w:rsidP="009E1310">
      <w:pPr>
        <w:pStyle w:val="Akapitzlist"/>
        <w:spacing w:after="0" w:line="360" w:lineRule="auto"/>
        <w:ind w:left="0"/>
        <w:jc w:val="both"/>
        <w:rPr>
          <w:rFonts w:ascii="Tahoma" w:eastAsia="Times New Roman" w:hAnsi="Tahoma" w:cs="Tahoma"/>
          <w:b/>
          <w:bCs/>
          <w:color w:val="000000"/>
          <w:sz w:val="20"/>
          <w:szCs w:val="20"/>
        </w:rPr>
      </w:pPr>
    </w:p>
    <w:p w14:paraId="7A55B79D" w14:textId="099064F6" w:rsidR="00AC4122" w:rsidRPr="00505DBD" w:rsidRDefault="00AC4122" w:rsidP="009E1310">
      <w:pPr>
        <w:pStyle w:val="Akapitzlist"/>
        <w:shd w:val="clear" w:color="auto" w:fill="FFFFFF"/>
        <w:spacing w:after="0" w:line="360" w:lineRule="auto"/>
        <w:ind w:left="0"/>
        <w:contextualSpacing w:val="0"/>
        <w:jc w:val="both"/>
        <w:rPr>
          <w:rFonts w:ascii="Tahoma" w:hAnsi="Tahoma" w:cs="Tahoma"/>
          <w:sz w:val="20"/>
          <w:szCs w:val="20"/>
          <w:lang w:val="en-US"/>
        </w:rPr>
      </w:pPr>
      <w:r w:rsidRPr="00505DBD">
        <w:rPr>
          <w:rFonts w:ascii="Tahoma" w:hAnsi="Tahoma" w:cs="Tahoma"/>
          <w:b/>
          <w:bCs/>
          <w:sz w:val="20"/>
          <w:szCs w:val="20"/>
          <w:lang w:val="en-US"/>
        </w:rPr>
        <w:t xml:space="preserve">7. </w:t>
      </w:r>
      <w:r w:rsidR="0064284E" w:rsidRPr="00505DBD">
        <w:rPr>
          <w:rFonts w:ascii="Tahoma" w:hAnsi="Tahoma" w:cs="Tahoma"/>
          <w:b/>
          <w:bCs/>
          <w:sz w:val="20"/>
          <w:szCs w:val="20"/>
          <w:lang w:val="en-US"/>
        </w:rPr>
        <w:t>Expected date for the recruitment outcome:</w:t>
      </w:r>
      <w:r w:rsidR="00453406" w:rsidRPr="00505DBD">
        <w:rPr>
          <w:rFonts w:ascii="Tahoma" w:hAnsi="Tahoma" w:cs="Tahoma"/>
          <w:b/>
          <w:bCs/>
          <w:sz w:val="20"/>
          <w:szCs w:val="20"/>
          <w:lang w:val="en-US"/>
        </w:rPr>
        <w:t xml:space="preserve"> </w:t>
      </w:r>
      <w:r w:rsidR="0064284E" w:rsidRPr="00505DBD">
        <w:rPr>
          <w:rFonts w:ascii="Tahoma" w:hAnsi="Tahoma" w:cs="Tahoma"/>
          <w:sz w:val="20"/>
          <w:szCs w:val="20"/>
          <w:lang w:val="en-US"/>
        </w:rPr>
        <w:t>February 16, 2026.</w:t>
      </w:r>
      <w:r w:rsidR="009E1310" w:rsidRPr="00505DBD">
        <w:rPr>
          <w:rFonts w:ascii="Tahoma" w:hAnsi="Tahoma" w:cs="Tahoma"/>
          <w:sz w:val="20"/>
          <w:szCs w:val="20"/>
          <w:lang w:val="en-US"/>
        </w:rPr>
        <w:t xml:space="preserve"> </w:t>
      </w:r>
      <w:r w:rsidR="0064284E" w:rsidRPr="00505DBD">
        <w:rPr>
          <w:rFonts w:ascii="Tahoma" w:hAnsi="Tahoma" w:cs="Tahoma"/>
          <w:sz w:val="20"/>
          <w:szCs w:val="20"/>
          <w:lang w:val="en-US"/>
        </w:rPr>
        <w:t xml:space="preserve">The announcement of the competition results does not constitute the establishment of an employment relationship with </w:t>
      </w:r>
      <w:r w:rsidR="00E6711B" w:rsidRPr="00505DBD">
        <w:rPr>
          <w:rFonts w:ascii="Tahoma" w:hAnsi="Tahoma" w:cs="Tahoma"/>
          <w:sz w:val="20"/>
          <w:szCs w:val="20"/>
          <w:lang w:val="en-US"/>
        </w:rPr>
        <w:t>Lodz</w:t>
      </w:r>
      <w:r w:rsidR="0064284E" w:rsidRPr="00505DBD">
        <w:rPr>
          <w:rFonts w:ascii="Tahoma" w:hAnsi="Tahoma" w:cs="Tahoma"/>
          <w:sz w:val="20"/>
          <w:szCs w:val="20"/>
          <w:lang w:val="en-US"/>
        </w:rPr>
        <w:t xml:space="preserve"> University of Technology. The final decision on employment will be made by the Rector based on the recommendation of the recruitment committee. Candidates will be able to collect the documents they submitted for the competition within 30 days from the date of the competition’s conclusion.</w:t>
      </w:r>
    </w:p>
    <w:p w14:paraId="55C1E354" w14:textId="5CCB52A0" w:rsidR="00AC4122" w:rsidRPr="00505DBD" w:rsidRDefault="00AC4122" w:rsidP="009E1310">
      <w:pPr>
        <w:pStyle w:val="Akapitzlist"/>
        <w:shd w:val="clear" w:color="auto" w:fill="FFFFFF"/>
        <w:spacing w:after="0" w:line="360" w:lineRule="auto"/>
        <w:ind w:left="0"/>
        <w:contextualSpacing w:val="0"/>
        <w:jc w:val="both"/>
        <w:rPr>
          <w:rFonts w:ascii="Tahoma" w:eastAsia="Times New Roman" w:hAnsi="Tahoma" w:cs="Tahoma"/>
          <w:sz w:val="20"/>
          <w:szCs w:val="20"/>
          <w:lang w:val="en-US" w:eastAsia="pl-PL"/>
        </w:rPr>
      </w:pPr>
      <w:r w:rsidRPr="00505DBD">
        <w:rPr>
          <w:rFonts w:ascii="Tahoma" w:hAnsi="Tahoma" w:cs="Tahoma"/>
          <w:b/>
          <w:bCs/>
          <w:sz w:val="20"/>
          <w:szCs w:val="20"/>
          <w:lang w:val="en-US"/>
        </w:rPr>
        <w:t xml:space="preserve">8. </w:t>
      </w:r>
      <w:r w:rsidR="0064284E" w:rsidRPr="00505DBD">
        <w:rPr>
          <w:rFonts w:ascii="Tahoma" w:hAnsi="Tahoma" w:cs="Tahoma"/>
          <w:b/>
          <w:bCs/>
          <w:sz w:val="20"/>
          <w:szCs w:val="20"/>
          <w:lang w:val="en-US"/>
        </w:rPr>
        <w:t xml:space="preserve">Description of the profile of the unit announcing the competition: </w:t>
      </w:r>
      <w:r w:rsidR="0064284E" w:rsidRPr="00505DBD">
        <w:rPr>
          <w:rFonts w:ascii="Tahoma" w:hAnsi="Tahoma" w:cs="Tahoma"/>
          <w:sz w:val="20"/>
          <w:szCs w:val="20"/>
          <w:lang w:val="en-US"/>
        </w:rPr>
        <w:t xml:space="preserve">The Department of Semiconductor and Optoelectronic Devices is engaged in both research and teaching activities. Its main areas of scientific activity include microelectronics and optoelectronics, with a focus on the design and fabrication of integrated electronic systems and semiconductor devices based on silicon and silicon carbide, high-temperature electronics, thermal aspects of electronics, photovoltaics, photonics, and integrated optoelectronic systems. The Department carries out numerous </w:t>
      </w:r>
      <w:r w:rsidR="00E6711B" w:rsidRPr="00505DBD">
        <w:rPr>
          <w:rFonts w:ascii="Tahoma" w:hAnsi="Tahoma" w:cs="Tahoma"/>
          <w:sz w:val="20"/>
          <w:szCs w:val="20"/>
          <w:lang w:val="en-US"/>
        </w:rPr>
        <w:t xml:space="preserve">national and international </w:t>
      </w:r>
      <w:r w:rsidR="0064284E" w:rsidRPr="00505DBD">
        <w:rPr>
          <w:rFonts w:ascii="Tahoma" w:hAnsi="Tahoma" w:cs="Tahoma"/>
          <w:sz w:val="20"/>
          <w:szCs w:val="20"/>
          <w:lang w:val="en-US"/>
        </w:rPr>
        <w:t>projects</w:t>
      </w:r>
      <w:r w:rsidR="00E6711B" w:rsidRPr="00505DBD">
        <w:rPr>
          <w:rFonts w:ascii="Tahoma" w:hAnsi="Tahoma" w:cs="Tahoma"/>
          <w:sz w:val="20"/>
          <w:szCs w:val="20"/>
          <w:lang w:val="en-US"/>
        </w:rPr>
        <w:t>.</w:t>
      </w:r>
    </w:p>
    <w:bookmarkEnd w:id="0"/>
    <w:p w14:paraId="32828219" w14:textId="52A885FA" w:rsidR="009E1310" w:rsidRPr="00505DBD" w:rsidRDefault="00E6711B" w:rsidP="009E1310">
      <w:pPr>
        <w:pStyle w:val="Akapitzlist"/>
        <w:spacing w:after="0" w:line="360" w:lineRule="auto"/>
        <w:ind w:left="0"/>
        <w:jc w:val="both"/>
        <w:rPr>
          <w:rFonts w:ascii="Tahoma" w:hAnsi="Tahoma" w:cs="Tahoma"/>
          <w:b/>
          <w:bCs/>
          <w:sz w:val="20"/>
          <w:szCs w:val="20"/>
          <w:lang w:val="en-US"/>
        </w:rPr>
      </w:pPr>
      <w:r w:rsidRPr="00505DBD">
        <w:rPr>
          <w:rFonts w:ascii="Tahoma" w:hAnsi="Tahoma" w:cs="Tahoma"/>
          <w:b/>
          <w:bCs/>
          <w:sz w:val="20"/>
          <w:szCs w:val="20"/>
          <w:lang w:val="en-US"/>
        </w:rPr>
        <w:t>9</w:t>
      </w:r>
      <w:r w:rsidR="00E84BB0" w:rsidRPr="00505DBD">
        <w:rPr>
          <w:rFonts w:ascii="Tahoma" w:hAnsi="Tahoma" w:cs="Tahoma"/>
          <w:b/>
          <w:bCs/>
          <w:sz w:val="20"/>
          <w:szCs w:val="20"/>
          <w:lang w:val="en-US"/>
        </w:rPr>
        <w:t>.</w:t>
      </w:r>
      <w:r w:rsidR="009E1310" w:rsidRPr="00505DBD">
        <w:rPr>
          <w:rFonts w:ascii="Tahoma" w:hAnsi="Tahoma" w:cs="Tahoma"/>
          <w:sz w:val="20"/>
          <w:szCs w:val="20"/>
          <w:lang w:val="en-US"/>
        </w:rPr>
        <w:t xml:space="preserve"> </w:t>
      </w:r>
      <w:r w:rsidR="0064284E" w:rsidRPr="00505DBD">
        <w:rPr>
          <w:rFonts w:ascii="Tahoma" w:hAnsi="Tahoma" w:cs="Tahoma"/>
          <w:b/>
          <w:bCs/>
          <w:sz w:val="20"/>
          <w:szCs w:val="20"/>
          <w:lang w:val="en-US"/>
        </w:rPr>
        <w:t>Additional information:</w:t>
      </w:r>
    </w:p>
    <w:p w14:paraId="38171736" w14:textId="47B01179" w:rsidR="00605795" w:rsidRPr="00505DBD" w:rsidRDefault="0064284E" w:rsidP="009E1310">
      <w:pPr>
        <w:pStyle w:val="Akapitzlist"/>
        <w:spacing w:after="0" w:line="360" w:lineRule="auto"/>
        <w:ind w:left="0"/>
        <w:jc w:val="both"/>
        <w:rPr>
          <w:rFonts w:ascii="Tahoma" w:hAnsi="Tahoma" w:cs="Tahoma"/>
          <w:sz w:val="20"/>
          <w:szCs w:val="20"/>
          <w:lang w:val="en-US"/>
        </w:rPr>
      </w:pPr>
      <w:r w:rsidRPr="00505DBD">
        <w:rPr>
          <w:rFonts w:ascii="Tahoma" w:hAnsi="Tahoma" w:cs="Tahoma"/>
          <w:sz w:val="20"/>
          <w:szCs w:val="20"/>
          <w:lang w:val="en-US"/>
        </w:rPr>
        <w:t xml:space="preserve">We have an internal procedure for reporting legal violations and taking follow-up actions at </w:t>
      </w:r>
      <w:r w:rsidR="00E6711B" w:rsidRPr="00505DBD">
        <w:rPr>
          <w:rFonts w:ascii="Tahoma" w:hAnsi="Tahoma" w:cs="Tahoma"/>
          <w:sz w:val="20"/>
          <w:szCs w:val="20"/>
          <w:lang w:val="en-US"/>
        </w:rPr>
        <w:t>Lodz</w:t>
      </w:r>
      <w:r w:rsidRPr="00505DBD">
        <w:rPr>
          <w:rFonts w:ascii="Tahoma" w:hAnsi="Tahoma" w:cs="Tahoma"/>
          <w:sz w:val="20"/>
          <w:szCs w:val="20"/>
          <w:lang w:val="en-US"/>
        </w:rPr>
        <w:t xml:space="preserve"> University of Technology.</w:t>
      </w:r>
    </w:p>
    <w:p w14:paraId="6F6FBCC1" w14:textId="77777777" w:rsidR="00DC0D04" w:rsidRPr="00505DBD" w:rsidRDefault="00DC0D04" w:rsidP="00DC0D04">
      <w:pPr>
        <w:rPr>
          <w:rFonts w:ascii="Tahoma" w:hAnsi="Tahoma" w:cs="Tahoma"/>
          <w:sz w:val="20"/>
          <w:szCs w:val="20"/>
          <w:lang w:val="en-US"/>
        </w:rPr>
      </w:pPr>
    </w:p>
    <w:p w14:paraId="2CA9376B" w14:textId="77777777" w:rsidR="00DC0D04" w:rsidRDefault="00DC0D04" w:rsidP="00DC0D04">
      <w:pPr>
        <w:rPr>
          <w:rFonts w:ascii="Tahoma" w:hAnsi="Tahoma" w:cs="Tahoma"/>
          <w:sz w:val="20"/>
          <w:szCs w:val="20"/>
          <w:lang w:val="en-US"/>
        </w:rPr>
      </w:pPr>
    </w:p>
    <w:p w14:paraId="2871A3C7" w14:textId="77777777" w:rsidR="00C34853" w:rsidRDefault="00C34853" w:rsidP="00DC0D04">
      <w:pPr>
        <w:rPr>
          <w:rFonts w:ascii="Tahoma" w:hAnsi="Tahoma" w:cs="Tahoma"/>
          <w:sz w:val="20"/>
          <w:szCs w:val="20"/>
          <w:lang w:val="en-US"/>
        </w:rPr>
      </w:pPr>
    </w:p>
    <w:p w14:paraId="0E29B4E3" w14:textId="77777777" w:rsidR="00C34853" w:rsidRDefault="00C34853" w:rsidP="00DC0D04">
      <w:pPr>
        <w:rPr>
          <w:rFonts w:ascii="Tahoma" w:hAnsi="Tahoma" w:cs="Tahoma"/>
          <w:sz w:val="20"/>
          <w:szCs w:val="20"/>
          <w:lang w:val="en-US"/>
        </w:rPr>
      </w:pPr>
    </w:p>
    <w:p w14:paraId="1F5499F5" w14:textId="77777777" w:rsidR="00C34853" w:rsidRDefault="00C34853" w:rsidP="00DC0D04">
      <w:pPr>
        <w:rPr>
          <w:rFonts w:ascii="Tahoma" w:hAnsi="Tahoma" w:cs="Tahoma"/>
          <w:sz w:val="20"/>
          <w:szCs w:val="20"/>
          <w:lang w:val="en-US"/>
        </w:rPr>
      </w:pPr>
    </w:p>
    <w:p w14:paraId="09BF45DF" w14:textId="77777777" w:rsidR="00C34853" w:rsidRDefault="00C34853" w:rsidP="00DC0D04">
      <w:pPr>
        <w:rPr>
          <w:rFonts w:ascii="Tahoma" w:hAnsi="Tahoma" w:cs="Tahoma"/>
          <w:sz w:val="20"/>
          <w:szCs w:val="20"/>
          <w:lang w:val="en-US"/>
        </w:rPr>
      </w:pPr>
    </w:p>
    <w:p w14:paraId="2E4CBF3C" w14:textId="77777777" w:rsidR="00C34853" w:rsidRDefault="00C34853" w:rsidP="00DC0D04">
      <w:pPr>
        <w:rPr>
          <w:rFonts w:ascii="Tahoma" w:hAnsi="Tahoma" w:cs="Tahoma"/>
          <w:sz w:val="20"/>
          <w:szCs w:val="20"/>
          <w:lang w:val="en-US"/>
        </w:rPr>
      </w:pPr>
    </w:p>
    <w:p w14:paraId="328E648C" w14:textId="77777777" w:rsidR="00C34853" w:rsidRDefault="00C34853" w:rsidP="00DC0D04">
      <w:pPr>
        <w:rPr>
          <w:rFonts w:ascii="Tahoma" w:hAnsi="Tahoma" w:cs="Tahoma"/>
          <w:sz w:val="20"/>
          <w:szCs w:val="20"/>
          <w:lang w:val="en-US"/>
        </w:rPr>
      </w:pPr>
    </w:p>
    <w:p w14:paraId="659C19F6" w14:textId="77777777" w:rsidR="00C34853" w:rsidRDefault="00C34853" w:rsidP="00DC0D04">
      <w:pPr>
        <w:rPr>
          <w:rFonts w:ascii="Tahoma" w:hAnsi="Tahoma" w:cs="Tahoma"/>
          <w:sz w:val="20"/>
          <w:szCs w:val="20"/>
          <w:lang w:val="en-US"/>
        </w:rPr>
      </w:pPr>
    </w:p>
    <w:p w14:paraId="0DB13822" w14:textId="77777777" w:rsidR="00C34853" w:rsidRDefault="00C34853" w:rsidP="00DC0D04">
      <w:pPr>
        <w:rPr>
          <w:rFonts w:ascii="Tahoma" w:hAnsi="Tahoma" w:cs="Tahoma"/>
          <w:sz w:val="20"/>
          <w:szCs w:val="20"/>
          <w:lang w:val="en-US"/>
        </w:rPr>
      </w:pPr>
    </w:p>
    <w:p w14:paraId="71E39D76" w14:textId="77777777" w:rsidR="00C34853" w:rsidRDefault="00C34853" w:rsidP="00DC0D04">
      <w:pPr>
        <w:rPr>
          <w:rFonts w:ascii="Tahoma" w:hAnsi="Tahoma" w:cs="Tahoma"/>
          <w:sz w:val="20"/>
          <w:szCs w:val="20"/>
          <w:lang w:val="en-US"/>
        </w:rPr>
      </w:pPr>
    </w:p>
    <w:p w14:paraId="1D585615" w14:textId="77777777" w:rsidR="00C34853" w:rsidRDefault="00C34853" w:rsidP="00DC0D04">
      <w:pPr>
        <w:rPr>
          <w:rFonts w:ascii="Tahoma" w:hAnsi="Tahoma" w:cs="Tahoma"/>
          <w:sz w:val="20"/>
          <w:szCs w:val="20"/>
          <w:lang w:val="en-US"/>
        </w:rPr>
      </w:pPr>
    </w:p>
    <w:p w14:paraId="35F65793" w14:textId="77777777" w:rsidR="00C34853" w:rsidRDefault="00C34853" w:rsidP="00DC0D04">
      <w:pPr>
        <w:rPr>
          <w:rFonts w:ascii="Tahoma" w:hAnsi="Tahoma" w:cs="Tahoma"/>
          <w:sz w:val="20"/>
          <w:szCs w:val="20"/>
          <w:lang w:val="en-US"/>
        </w:rPr>
      </w:pPr>
    </w:p>
    <w:p w14:paraId="4B28F88C" w14:textId="77777777" w:rsidR="00C34853" w:rsidRDefault="00C34853" w:rsidP="00DC0D04">
      <w:pPr>
        <w:rPr>
          <w:rFonts w:ascii="Tahoma" w:hAnsi="Tahoma" w:cs="Tahoma"/>
          <w:sz w:val="20"/>
          <w:szCs w:val="20"/>
          <w:lang w:val="en-US"/>
        </w:rPr>
      </w:pPr>
    </w:p>
    <w:p w14:paraId="461E0159" w14:textId="77777777" w:rsidR="00C34853" w:rsidRDefault="00C34853" w:rsidP="00DC0D04">
      <w:pPr>
        <w:rPr>
          <w:rFonts w:ascii="Tahoma" w:hAnsi="Tahoma" w:cs="Tahoma"/>
          <w:sz w:val="20"/>
          <w:szCs w:val="20"/>
          <w:lang w:val="en-US"/>
        </w:rPr>
      </w:pPr>
    </w:p>
    <w:p w14:paraId="474B01F4" w14:textId="77777777" w:rsidR="00C34853" w:rsidRDefault="00C34853" w:rsidP="00DC0D04">
      <w:pPr>
        <w:rPr>
          <w:rFonts w:ascii="Tahoma" w:hAnsi="Tahoma" w:cs="Tahoma"/>
          <w:sz w:val="20"/>
          <w:szCs w:val="20"/>
          <w:lang w:val="en-US"/>
        </w:rPr>
      </w:pPr>
    </w:p>
    <w:p w14:paraId="6A588C63" w14:textId="77777777" w:rsidR="00C34853" w:rsidRDefault="00C34853" w:rsidP="00DC0D04">
      <w:pPr>
        <w:rPr>
          <w:rFonts w:ascii="Tahoma" w:hAnsi="Tahoma" w:cs="Tahoma"/>
          <w:sz w:val="20"/>
          <w:szCs w:val="20"/>
          <w:lang w:val="en-US"/>
        </w:rPr>
      </w:pPr>
    </w:p>
    <w:p w14:paraId="67F5B761" w14:textId="77777777" w:rsidR="00C34853" w:rsidRDefault="00C34853" w:rsidP="00DC0D04">
      <w:pPr>
        <w:rPr>
          <w:rFonts w:ascii="Tahoma" w:hAnsi="Tahoma" w:cs="Tahoma"/>
          <w:sz w:val="20"/>
          <w:szCs w:val="20"/>
          <w:lang w:val="en-US"/>
        </w:rPr>
      </w:pPr>
    </w:p>
    <w:p w14:paraId="1D23B619" w14:textId="77777777" w:rsidR="00C34853" w:rsidRPr="00D57F46" w:rsidRDefault="00C34853" w:rsidP="00C34853">
      <w:pPr>
        <w:jc w:val="right"/>
        <w:rPr>
          <w:rFonts w:ascii="Arial" w:hAnsi="Arial" w:cs="Arial"/>
          <w:sz w:val="18"/>
          <w:szCs w:val="18"/>
          <w:lang w:val="en-US"/>
        </w:rPr>
      </w:pPr>
      <w:r w:rsidRPr="00D57F46">
        <w:rPr>
          <w:rFonts w:ascii="Arial" w:hAnsi="Arial" w:cs="Arial"/>
          <w:sz w:val="18"/>
          <w:szCs w:val="18"/>
          <w:lang w:val="en-US"/>
        </w:rPr>
        <w:lastRenderedPageBreak/>
        <w:t>Annex no. 1.1</w:t>
      </w:r>
    </w:p>
    <w:p w14:paraId="7E0D9B92" w14:textId="77777777" w:rsidR="00C34853" w:rsidRPr="00D57F46" w:rsidRDefault="00C34853" w:rsidP="00C34853">
      <w:pPr>
        <w:jc w:val="right"/>
        <w:rPr>
          <w:rFonts w:ascii="Arial" w:hAnsi="Arial" w:cs="Arial"/>
          <w:sz w:val="18"/>
          <w:szCs w:val="18"/>
          <w:lang w:val="en-US"/>
        </w:rPr>
      </w:pPr>
      <w:r w:rsidRPr="00D57F46">
        <w:rPr>
          <w:rFonts w:ascii="Arial" w:hAnsi="Arial" w:cs="Arial"/>
          <w:sz w:val="18"/>
          <w:szCs w:val="18"/>
          <w:lang w:val="en-US"/>
        </w:rPr>
        <w:t>to The OTM-R POLICY - OPEN TRANSPARENT MERIT-BASED RECRUITMENT</w:t>
      </w:r>
    </w:p>
    <w:p w14:paraId="6B161C9C" w14:textId="77777777" w:rsidR="00C34853" w:rsidRPr="00D57F46" w:rsidRDefault="00C34853" w:rsidP="00C34853">
      <w:pPr>
        <w:jc w:val="right"/>
        <w:rPr>
          <w:rFonts w:ascii="Arial" w:hAnsi="Arial" w:cs="Arial"/>
          <w:sz w:val="18"/>
          <w:szCs w:val="18"/>
          <w:lang w:val="en-US"/>
        </w:rPr>
      </w:pPr>
    </w:p>
    <w:p w14:paraId="4A546E27" w14:textId="77777777" w:rsidR="00C34853" w:rsidRPr="00C34853" w:rsidRDefault="00C34853" w:rsidP="00C34853">
      <w:pPr>
        <w:spacing w:before="120"/>
        <w:jc w:val="center"/>
        <w:rPr>
          <w:rFonts w:ascii="Arial" w:hAnsi="Arial" w:cs="Arial"/>
          <w:b/>
          <w:bCs/>
          <w:sz w:val="20"/>
          <w:szCs w:val="20"/>
          <w:lang w:val="en-US"/>
        </w:rPr>
      </w:pPr>
      <w:r w:rsidRPr="00C34853">
        <w:rPr>
          <w:rFonts w:ascii="Arial" w:hAnsi="Arial" w:cs="Arial"/>
          <w:b/>
          <w:bCs/>
          <w:sz w:val="20"/>
          <w:szCs w:val="20"/>
          <w:lang w:val="en-US"/>
        </w:rPr>
        <w:t>PERSONAL INFORMATION FORM FOR APPLICANTS FOR EMPLOYMENT AT  LODZ UNIVERSITY OF TECHNOLOGY</w:t>
      </w:r>
    </w:p>
    <w:p w14:paraId="2412B426" w14:textId="265AF87B" w:rsidR="00C34853" w:rsidRPr="00C34853" w:rsidRDefault="00C34853" w:rsidP="00C34853">
      <w:pPr>
        <w:pStyle w:val="Akapitzlist"/>
        <w:numPr>
          <w:ilvl w:val="0"/>
          <w:numId w:val="1"/>
        </w:numPr>
        <w:spacing w:before="120" w:after="0" w:line="360" w:lineRule="auto"/>
        <w:jc w:val="both"/>
        <w:rPr>
          <w:sz w:val="20"/>
          <w:szCs w:val="20"/>
          <w:lang w:val="en-US"/>
        </w:rPr>
      </w:pPr>
      <w:r w:rsidRPr="00C34853">
        <w:rPr>
          <w:sz w:val="20"/>
          <w:szCs w:val="20"/>
          <w:lang w:val="en-US"/>
        </w:rPr>
        <w:t xml:space="preserve">First name(s) and family name </w:t>
      </w:r>
      <w:r w:rsidRPr="00C34853">
        <w:rPr>
          <w:rFonts w:ascii="Arial" w:hAnsi="Arial" w:cs="Arial"/>
          <w:sz w:val="20"/>
          <w:szCs w:val="20"/>
          <w:lang w:val="en-US"/>
        </w:rPr>
        <w:t>………………………………………………………………</w:t>
      </w:r>
    </w:p>
    <w:p w14:paraId="7C95D172" w14:textId="068CB798" w:rsidR="00C34853" w:rsidRPr="00C34853" w:rsidRDefault="00C34853" w:rsidP="00C34853">
      <w:pPr>
        <w:pStyle w:val="Akapitzlist"/>
        <w:numPr>
          <w:ilvl w:val="0"/>
          <w:numId w:val="1"/>
        </w:numPr>
        <w:spacing w:before="120" w:after="0" w:line="360" w:lineRule="auto"/>
        <w:jc w:val="both"/>
        <w:rPr>
          <w:sz w:val="20"/>
          <w:szCs w:val="20"/>
          <w:lang w:val="en-US"/>
        </w:rPr>
      </w:pPr>
      <w:r w:rsidRPr="00C34853">
        <w:rPr>
          <w:sz w:val="20"/>
          <w:szCs w:val="20"/>
          <w:lang w:val="en-US"/>
        </w:rPr>
        <w:t xml:space="preserve">Date of birth </w:t>
      </w:r>
      <w:r w:rsidRPr="00C34853">
        <w:rPr>
          <w:rFonts w:ascii="Arial" w:hAnsi="Arial" w:cs="Arial"/>
          <w:sz w:val="20"/>
          <w:szCs w:val="20"/>
          <w:lang w:val="en-US"/>
        </w:rPr>
        <w:t>…………………………………………………………………………………</w:t>
      </w:r>
    </w:p>
    <w:p w14:paraId="1A90F2BC" w14:textId="09D2F299" w:rsidR="00C34853" w:rsidRPr="00C34853" w:rsidRDefault="00C34853" w:rsidP="00C34853">
      <w:pPr>
        <w:pStyle w:val="Akapitzlist"/>
        <w:numPr>
          <w:ilvl w:val="0"/>
          <w:numId w:val="1"/>
        </w:numPr>
        <w:spacing w:before="120" w:after="0" w:line="360" w:lineRule="auto"/>
        <w:jc w:val="both"/>
        <w:rPr>
          <w:rFonts w:ascii="Arial" w:hAnsi="Arial" w:cs="Arial"/>
          <w:b/>
          <w:bCs/>
          <w:sz w:val="20"/>
          <w:szCs w:val="20"/>
          <w:lang w:val="en-US"/>
        </w:rPr>
      </w:pPr>
      <w:r w:rsidRPr="00C34853">
        <w:rPr>
          <w:sz w:val="20"/>
          <w:szCs w:val="20"/>
          <w:lang w:val="en-US"/>
        </w:rPr>
        <w:t xml:space="preserve">Contact details </w:t>
      </w:r>
      <w:r w:rsidRPr="00C34853">
        <w:rPr>
          <w:rFonts w:ascii="Arial" w:hAnsi="Arial" w:cs="Arial"/>
          <w:sz w:val="20"/>
          <w:szCs w:val="20"/>
          <w:lang w:val="en-US"/>
        </w:rPr>
        <w:t>……………………………………………………………………………</w:t>
      </w:r>
      <w:r w:rsidRPr="00C34853">
        <w:rPr>
          <w:rFonts w:ascii="Arial" w:hAnsi="Arial" w:cs="Arial"/>
          <w:sz w:val="20"/>
          <w:szCs w:val="20"/>
          <w:lang w:val="en-US"/>
        </w:rPr>
        <w:t>…</w:t>
      </w:r>
    </w:p>
    <w:p w14:paraId="45BCD490" w14:textId="243D2120" w:rsidR="00C34853" w:rsidRPr="00C34853" w:rsidRDefault="00C34853" w:rsidP="00C34853">
      <w:pPr>
        <w:pStyle w:val="Akapitzlist"/>
        <w:numPr>
          <w:ilvl w:val="0"/>
          <w:numId w:val="1"/>
        </w:numPr>
        <w:spacing w:before="120" w:after="0" w:line="360" w:lineRule="auto"/>
        <w:jc w:val="both"/>
        <w:rPr>
          <w:rFonts w:ascii="Arial" w:hAnsi="Arial" w:cs="Arial"/>
          <w:b/>
          <w:bCs/>
          <w:sz w:val="20"/>
          <w:szCs w:val="20"/>
          <w:lang w:val="en-US"/>
        </w:rPr>
      </w:pPr>
      <w:r w:rsidRPr="00C34853">
        <w:rPr>
          <w:sz w:val="20"/>
          <w:szCs w:val="20"/>
          <w:lang w:val="en-US"/>
        </w:rPr>
        <w:t xml:space="preserve">Education (where required for specific duties or jobs) </w:t>
      </w:r>
      <w:r w:rsidRPr="00C34853">
        <w:rPr>
          <w:rFonts w:ascii="Arial" w:hAnsi="Arial" w:cs="Arial"/>
          <w:sz w:val="20"/>
          <w:szCs w:val="20"/>
          <w:lang w:val="en-US"/>
        </w:rPr>
        <w:t>……………………………………</w:t>
      </w:r>
    </w:p>
    <w:p w14:paraId="78336FFA" w14:textId="3C669911" w:rsidR="00C34853" w:rsidRPr="00C34853" w:rsidRDefault="00C34853" w:rsidP="00C34853">
      <w:pPr>
        <w:pStyle w:val="Akapitzlist"/>
        <w:spacing w:before="120" w:line="360" w:lineRule="auto"/>
        <w:ind w:left="1065"/>
        <w:jc w:val="both"/>
        <w:rPr>
          <w:rFonts w:ascii="Arial" w:hAnsi="Arial" w:cs="Arial"/>
          <w:sz w:val="20"/>
          <w:szCs w:val="20"/>
          <w:lang w:val="en-US"/>
        </w:rPr>
      </w:pPr>
      <w:r w:rsidRPr="00C34853">
        <w:rPr>
          <w:rFonts w:ascii="Arial" w:hAnsi="Arial" w:cs="Arial"/>
          <w:sz w:val="20"/>
          <w:szCs w:val="20"/>
          <w:lang w:val="en-US"/>
        </w:rPr>
        <w:t>………………………………………………………………………………………………</w:t>
      </w:r>
    </w:p>
    <w:p w14:paraId="685BB797" w14:textId="77777777" w:rsidR="00C34853" w:rsidRPr="00C34853" w:rsidRDefault="00C34853" w:rsidP="00C34853">
      <w:pPr>
        <w:tabs>
          <w:tab w:val="left" w:pos="3402"/>
        </w:tabs>
        <w:spacing w:after="120" w:line="360" w:lineRule="auto"/>
        <w:jc w:val="center"/>
        <w:rPr>
          <w:rFonts w:ascii="Arial" w:hAnsi="Arial" w:cs="Arial"/>
          <w:sz w:val="20"/>
          <w:szCs w:val="20"/>
          <w:vertAlign w:val="superscript"/>
          <w:lang w:val="en-US"/>
        </w:rPr>
      </w:pPr>
      <w:r w:rsidRPr="00C34853">
        <w:rPr>
          <w:rFonts w:ascii="Arial" w:hAnsi="Arial" w:cs="Arial"/>
          <w:sz w:val="20"/>
          <w:szCs w:val="20"/>
          <w:vertAlign w:val="superscript"/>
          <w:lang w:val="en-US"/>
        </w:rPr>
        <w:t>(name of school and graduation date)</w:t>
      </w:r>
    </w:p>
    <w:p w14:paraId="219EF9BE" w14:textId="48D46989" w:rsidR="00C34853" w:rsidRPr="00C34853" w:rsidRDefault="00C34853" w:rsidP="00C34853">
      <w:pPr>
        <w:pStyle w:val="Akapitzlist"/>
        <w:spacing w:before="120" w:line="360" w:lineRule="auto"/>
        <w:ind w:left="1065"/>
        <w:jc w:val="both"/>
        <w:rPr>
          <w:rFonts w:ascii="Arial" w:hAnsi="Arial" w:cs="Arial"/>
          <w:sz w:val="20"/>
          <w:szCs w:val="20"/>
          <w:lang w:val="en-US"/>
        </w:rPr>
      </w:pPr>
      <w:r w:rsidRPr="00C34853">
        <w:rPr>
          <w:rFonts w:ascii="Arial" w:hAnsi="Arial" w:cs="Arial"/>
          <w:sz w:val="20"/>
          <w:szCs w:val="20"/>
          <w:lang w:val="en-US"/>
        </w:rPr>
        <w:t>……………………………………………………………………………………………………</w:t>
      </w:r>
    </w:p>
    <w:p w14:paraId="6ADFB85A" w14:textId="5BB53E45" w:rsidR="00C34853" w:rsidRPr="00C34853" w:rsidRDefault="00C34853" w:rsidP="00C34853">
      <w:pPr>
        <w:pStyle w:val="Akapitzlist"/>
        <w:spacing w:before="120" w:line="360" w:lineRule="auto"/>
        <w:ind w:left="1065"/>
        <w:jc w:val="both"/>
        <w:rPr>
          <w:rFonts w:ascii="Arial" w:hAnsi="Arial" w:cs="Arial"/>
          <w:sz w:val="20"/>
          <w:szCs w:val="20"/>
          <w:lang w:val="en-US"/>
        </w:rPr>
      </w:pPr>
      <w:r w:rsidRPr="00C34853">
        <w:rPr>
          <w:rFonts w:ascii="Arial" w:hAnsi="Arial" w:cs="Arial"/>
          <w:sz w:val="20"/>
          <w:szCs w:val="20"/>
          <w:lang w:val="en-US"/>
        </w:rPr>
        <w:t>……………………………………………………………………………………………………</w:t>
      </w:r>
    </w:p>
    <w:p w14:paraId="23B035BB" w14:textId="77777777" w:rsidR="00C34853" w:rsidRPr="00C34853" w:rsidRDefault="00C34853" w:rsidP="00C34853">
      <w:pPr>
        <w:tabs>
          <w:tab w:val="left" w:pos="2268"/>
        </w:tabs>
        <w:spacing w:after="120" w:line="360" w:lineRule="auto"/>
        <w:jc w:val="center"/>
        <w:rPr>
          <w:rFonts w:ascii="Arial" w:hAnsi="Arial" w:cs="Arial"/>
          <w:sz w:val="20"/>
          <w:szCs w:val="20"/>
          <w:vertAlign w:val="superscript"/>
          <w:lang w:val="en-US"/>
        </w:rPr>
      </w:pPr>
      <w:r w:rsidRPr="00C34853">
        <w:rPr>
          <w:rFonts w:ascii="Arial" w:hAnsi="Arial" w:cs="Arial"/>
          <w:sz w:val="20"/>
          <w:szCs w:val="20"/>
          <w:vertAlign w:val="superscript"/>
          <w:lang w:val="en-US"/>
        </w:rPr>
        <w:t xml:space="preserve">(occupation, </w:t>
      </w:r>
      <w:proofErr w:type="spellStart"/>
      <w:r w:rsidRPr="00C34853">
        <w:rPr>
          <w:rFonts w:ascii="Arial" w:hAnsi="Arial" w:cs="Arial"/>
          <w:sz w:val="20"/>
          <w:szCs w:val="20"/>
          <w:vertAlign w:val="superscript"/>
          <w:lang w:val="en-US"/>
        </w:rPr>
        <w:t>specialisation</w:t>
      </w:r>
      <w:proofErr w:type="spellEnd"/>
      <w:r w:rsidRPr="00C34853">
        <w:rPr>
          <w:rFonts w:ascii="Arial" w:hAnsi="Arial" w:cs="Arial"/>
          <w:sz w:val="20"/>
          <w:szCs w:val="20"/>
          <w:vertAlign w:val="superscript"/>
          <w:lang w:val="en-US"/>
        </w:rPr>
        <w:t>, degree, professional title, academic title)</w:t>
      </w:r>
    </w:p>
    <w:p w14:paraId="2D25D0D1" w14:textId="595C6703" w:rsidR="00C34853" w:rsidRPr="00C34853" w:rsidRDefault="00C34853" w:rsidP="00C34853">
      <w:pPr>
        <w:pStyle w:val="Akapitzlist"/>
        <w:numPr>
          <w:ilvl w:val="0"/>
          <w:numId w:val="1"/>
        </w:numPr>
        <w:spacing w:before="120" w:after="0" w:line="360" w:lineRule="auto"/>
        <w:jc w:val="both"/>
        <w:rPr>
          <w:rFonts w:ascii="Arial" w:hAnsi="Arial" w:cs="Arial"/>
          <w:b/>
          <w:bCs/>
          <w:sz w:val="20"/>
          <w:szCs w:val="20"/>
          <w:lang w:val="en-US"/>
        </w:rPr>
      </w:pPr>
      <w:r w:rsidRPr="00C34853">
        <w:rPr>
          <w:sz w:val="20"/>
          <w:szCs w:val="20"/>
          <w:lang w:val="en-US"/>
        </w:rPr>
        <w:t xml:space="preserve">Professional qualifications (where required for specific duties or jobs) </w:t>
      </w:r>
      <w:r w:rsidRPr="00C34853">
        <w:rPr>
          <w:rFonts w:ascii="Arial" w:hAnsi="Arial" w:cs="Arial"/>
          <w:sz w:val="20"/>
          <w:szCs w:val="20"/>
          <w:lang w:val="en-US"/>
        </w:rPr>
        <w:t>……………………</w:t>
      </w:r>
    </w:p>
    <w:p w14:paraId="1EC8A9A2" w14:textId="4A9E58EF" w:rsidR="00C34853" w:rsidRPr="00C34853" w:rsidRDefault="00C34853" w:rsidP="00C34853">
      <w:pPr>
        <w:pStyle w:val="Akapitzlist"/>
        <w:spacing w:before="120" w:line="360" w:lineRule="auto"/>
        <w:ind w:left="1065"/>
        <w:jc w:val="both"/>
        <w:rPr>
          <w:rFonts w:ascii="Arial" w:hAnsi="Arial" w:cs="Arial"/>
          <w:sz w:val="20"/>
          <w:szCs w:val="20"/>
          <w:lang w:val="en-US"/>
        </w:rPr>
      </w:pPr>
      <w:r w:rsidRPr="00C34853">
        <w:rPr>
          <w:rFonts w:ascii="Arial" w:hAnsi="Arial" w:cs="Arial"/>
          <w:sz w:val="20"/>
          <w:szCs w:val="20"/>
          <w:lang w:val="en-US"/>
        </w:rPr>
        <w:t>………………………………………………………………………………………………………</w:t>
      </w:r>
    </w:p>
    <w:p w14:paraId="13207F2D" w14:textId="40C93E3D" w:rsidR="00C34853" w:rsidRPr="00C34853" w:rsidRDefault="00C34853" w:rsidP="00C34853">
      <w:pPr>
        <w:pStyle w:val="Akapitzlist"/>
        <w:spacing w:before="120" w:line="360" w:lineRule="auto"/>
        <w:ind w:left="1065"/>
        <w:jc w:val="both"/>
        <w:rPr>
          <w:rFonts w:ascii="Arial" w:hAnsi="Arial" w:cs="Arial"/>
          <w:sz w:val="20"/>
          <w:szCs w:val="20"/>
          <w:lang w:val="en-US"/>
        </w:rPr>
      </w:pPr>
      <w:r w:rsidRPr="00C34853">
        <w:rPr>
          <w:rFonts w:ascii="Arial" w:hAnsi="Arial" w:cs="Arial"/>
          <w:sz w:val="20"/>
          <w:szCs w:val="20"/>
          <w:lang w:val="en-US"/>
        </w:rPr>
        <w:t>………………………………………………………………………………………………………</w:t>
      </w:r>
    </w:p>
    <w:p w14:paraId="60BB9439" w14:textId="77777777" w:rsidR="00C34853" w:rsidRPr="00C34853" w:rsidRDefault="00C34853" w:rsidP="00C34853">
      <w:pPr>
        <w:pStyle w:val="Akapitzlist"/>
        <w:spacing w:before="120" w:line="360" w:lineRule="auto"/>
        <w:ind w:left="1065"/>
        <w:jc w:val="center"/>
        <w:rPr>
          <w:rFonts w:ascii="Arial" w:hAnsi="Arial" w:cs="Arial"/>
          <w:sz w:val="20"/>
          <w:szCs w:val="20"/>
          <w:vertAlign w:val="superscript"/>
          <w:lang w:val="en-US"/>
        </w:rPr>
      </w:pPr>
      <w:r w:rsidRPr="00C34853">
        <w:rPr>
          <w:rFonts w:ascii="Arial" w:hAnsi="Arial" w:cs="Arial"/>
          <w:sz w:val="20"/>
          <w:szCs w:val="20"/>
          <w:vertAlign w:val="superscript"/>
          <w:lang w:val="en-US"/>
        </w:rPr>
        <w:t>(courses, postgraduate education, other forms of further development of knowledge and skills)</w:t>
      </w:r>
    </w:p>
    <w:p w14:paraId="1732355D" w14:textId="77777777" w:rsidR="00C34853" w:rsidRPr="00C34853" w:rsidRDefault="00C34853" w:rsidP="00C34853">
      <w:pPr>
        <w:pStyle w:val="Akapitzlist"/>
        <w:spacing w:before="120" w:line="360" w:lineRule="auto"/>
        <w:ind w:left="1065"/>
        <w:jc w:val="both"/>
        <w:rPr>
          <w:rFonts w:ascii="Arial" w:hAnsi="Arial" w:cs="Arial"/>
          <w:b/>
          <w:bCs/>
          <w:sz w:val="20"/>
          <w:szCs w:val="20"/>
          <w:lang w:val="en-US"/>
        </w:rPr>
      </w:pPr>
    </w:p>
    <w:p w14:paraId="7C35DE6A" w14:textId="77777777" w:rsidR="00C34853" w:rsidRPr="00C34853" w:rsidRDefault="00C34853" w:rsidP="00C34853">
      <w:pPr>
        <w:pStyle w:val="Akapitzlist"/>
        <w:numPr>
          <w:ilvl w:val="0"/>
          <w:numId w:val="1"/>
        </w:numPr>
        <w:spacing w:before="120" w:after="0" w:line="360" w:lineRule="auto"/>
        <w:jc w:val="both"/>
        <w:rPr>
          <w:rFonts w:ascii="Arial" w:hAnsi="Arial" w:cs="Arial"/>
          <w:b/>
          <w:bCs/>
          <w:sz w:val="20"/>
          <w:szCs w:val="20"/>
          <w:lang w:val="en-US"/>
        </w:rPr>
      </w:pPr>
      <w:r w:rsidRPr="00C34853">
        <w:rPr>
          <w:sz w:val="20"/>
          <w:szCs w:val="20"/>
          <w:lang w:val="en-US"/>
        </w:rPr>
        <w:t xml:space="preserve">Employment history (where required for specific duties or jobs) </w:t>
      </w:r>
      <w:r w:rsidRPr="00C34853">
        <w:rPr>
          <w:rFonts w:ascii="Arial" w:hAnsi="Arial" w:cs="Arial"/>
          <w:sz w:val="20"/>
          <w:szCs w:val="20"/>
          <w:lang w:val="en-US"/>
        </w:rPr>
        <w:t>…………………………………..</w:t>
      </w:r>
    </w:p>
    <w:p w14:paraId="39A27A1A" w14:textId="2E863345" w:rsidR="00C34853" w:rsidRPr="00C34853" w:rsidRDefault="00C34853" w:rsidP="00C34853">
      <w:pPr>
        <w:pStyle w:val="Akapitzlist"/>
        <w:spacing w:before="120" w:line="360" w:lineRule="auto"/>
        <w:ind w:left="1065"/>
        <w:jc w:val="both"/>
        <w:rPr>
          <w:rFonts w:ascii="Arial" w:hAnsi="Arial" w:cs="Arial"/>
          <w:sz w:val="20"/>
          <w:szCs w:val="20"/>
          <w:lang w:val="en-US"/>
        </w:rPr>
      </w:pPr>
      <w:r w:rsidRPr="00C34853">
        <w:rPr>
          <w:rFonts w:ascii="Arial" w:hAnsi="Arial" w:cs="Arial"/>
          <w:sz w:val="20"/>
          <w:szCs w:val="20"/>
          <w:lang w:val="en-US"/>
        </w:rPr>
        <w:t>………………………………………………………………………………………………………</w:t>
      </w:r>
    </w:p>
    <w:p w14:paraId="2932F902" w14:textId="283A8117" w:rsidR="00C34853" w:rsidRPr="00C34853" w:rsidRDefault="00C34853" w:rsidP="00C34853">
      <w:pPr>
        <w:pStyle w:val="Akapitzlist"/>
        <w:spacing w:before="120" w:line="360" w:lineRule="auto"/>
        <w:ind w:left="1065"/>
        <w:jc w:val="both"/>
        <w:rPr>
          <w:rFonts w:ascii="Arial" w:hAnsi="Arial" w:cs="Arial"/>
          <w:sz w:val="20"/>
          <w:szCs w:val="20"/>
          <w:lang w:val="en-US"/>
        </w:rPr>
      </w:pPr>
      <w:r w:rsidRPr="00C34853">
        <w:rPr>
          <w:rFonts w:ascii="Arial" w:hAnsi="Arial" w:cs="Arial"/>
          <w:sz w:val="20"/>
          <w:szCs w:val="20"/>
          <w:lang w:val="en-US"/>
        </w:rPr>
        <w:t>………………………………………………………………………………………………………</w:t>
      </w:r>
    </w:p>
    <w:p w14:paraId="23879918" w14:textId="2AAD8CD5" w:rsidR="00C34853" w:rsidRPr="00C34853" w:rsidRDefault="00C34853" w:rsidP="00C34853">
      <w:pPr>
        <w:pStyle w:val="Akapitzlist"/>
        <w:spacing w:before="120" w:line="360" w:lineRule="auto"/>
        <w:ind w:left="1065"/>
        <w:jc w:val="both"/>
        <w:rPr>
          <w:rFonts w:ascii="Arial" w:hAnsi="Arial" w:cs="Arial"/>
          <w:b/>
          <w:bCs/>
          <w:sz w:val="20"/>
          <w:szCs w:val="20"/>
          <w:lang w:val="en-US"/>
        </w:rPr>
      </w:pPr>
      <w:r w:rsidRPr="00C34853">
        <w:rPr>
          <w:rFonts w:ascii="Arial" w:hAnsi="Arial" w:cs="Arial"/>
          <w:sz w:val="20"/>
          <w:szCs w:val="20"/>
          <w:lang w:val="en-US"/>
        </w:rPr>
        <w:t>………………………………………………………………………………………………………</w:t>
      </w:r>
    </w:p>
    <w:p w14:paraId="2408FF9E" w14:textId="182BD94F" w:rsidR="00C34853" w:rsidRPr="00C34853" w:rsidRDefault="00C34853" w:rsidP="00C34853">
      <w:pPr>
        <w:pStyle w:val="Akapitzlist"/>
        <w:spacing w:before="120" w:line="360" w:lineRule="auto"/>
        <w:ind w:left="1065"/>
        <w:jc w:val="both"/>
        <w:rPr>
          <w:rFonts w:ascii="Arial" w:hAnsi="Arial" w:cs="Arial"/>
          <w:b/>
          <w:bCs/>
          <w:sz w:val="20"/>
          <w:szCs w:val="20"/>
          <w:lang w:val="en-US"/>
        </w:rPr>
      </w:pPr>
      <w:r w:rsidRPr="00C34853">
        <w:rPr>
          <w:rFonts w:ascii="Arial" w:hAnsi="Arial" w:cs="Arial"/>
          <w:sz w:val="20"/>
          <w:szCs w:val="20"/>
          <w:lang w:val="en-US"/>
        </w:rPr>
        <w:t>………………………………………………………………………………………………………</w:t>
      </w:r>
    </w:p>
    <w:p w14:paraId="08431855" w14:textId="77777777" w:rsidR="00C34853" w:rsidRPr="00C34853" w:rsidRDefault="00C34853" w:rsidP="00C34853">
      <w:pPr>
        <w:pStyle w:val="Akapitzlist"/>
        <w:spacing w:before="120" w:line="360" w:lineRule="auto"/>
        <w:ind w:left="1065"/>
        <w:jc w:val="center"/>
        <w:rPr>
          <w:rFonts w:ascii="Arial" w:hAnsi="Arial" w:cs="Arial"/>
          <w:b/>
          <w:bCs/>
          <w:sz w:val="20"/>
          <w:szCs w:val="20"/>
          <w:vertAlign w:val="superscript"/>
          <w:lang w:val="en-US"/>
        </w:rPr>
      </w:pPr>
      <w:r w:rsidRPr="00C34853">
        <w:rPr>
          <w:rFonts w:ascii="Arial" w:hAnsi="Arial" w:cs="Arial"/>
          <w:sz w:val="20"/>
          <w:szCs w:val="20"/>
          <w:vertAlign w:val="superscript"/>
          <w:lang w:val="en-US"/>
        </w:rPr>
        <w:t>(employment periods and jobs held at previous employers')</w:t>
      </w:r>
    </w:p>
    <w:p w14:paraId="110936BE" w14:textId="77777777" w:rsidR="00C34853" w:rsidRPr="00C34853" w:rsidRDefault="00C34853" w:rsidP="00C34853">
      <w:pPr>
        <w:pStyle w:val="Akapitzlist"/>
        <w:numPr>
          <w:ilvl w:val="0"/>
          <w:numId w:val="1"/>
        </w:numPr>
        <w:spacing w:before="120" w:after="0" w:line="360" w:lineRule="auto"/>
        <w:jc w:val="both"/>
        <w:rPr>
          <w:rFonts w:ascii="Arial" w:hAnsi="Arial" w:cs="Arial"/>
          <w:b/>
          <w:bCs/>
          <w:sz w:val="20"/>
          <w:szCs w:val="20"/>
          <w:lang w:val="en-US"/>
        </w:rPr>
      </w:pPr>
      <w:r w:rsidRPr="00C34853">
        <w:rPr>
          <w:sz w:val="20"/>
          <w:szCs w:val="20"/>
          <w:lang w:val="en-US"/>
        </w:rPr>
        <w:t>Additional personal information, where the right or the duty to disclose it exists under specific</w:t>
      </w:r>
    </w:p>
    <w:p w14:paraId="2985E3E7" w14:textId="1356BDF9" w:rsidR="00C34853" w:rsidRPr="00C34853" w:rsidRDefault="00C34853" w:rsidP="00C34853">
      <w:pPr>
        <w:pStyle w:val="Akapitzlist"/>
        <w:spacing w:before="120" w:line="360" w:lineRule="auto"/>
        <w:ind w:left="1065"/>
        <w:jc w:val="both"/>
        <w:rPr>
          <w:rFonts w:ascii="Arial" w:hAnsi="Arial" w:cs="Arial"/>
          <w:sz w:val="20"/>
          <w:szCs w:val="20"/>
          <w:lang w:val="en-US"/>
        </w:rPr>
      </w:pPr>
      <w:r w:rsidRPr="00C34853">
        <w:rPr>
          <w:sz w:val="20"/>
          <w:szCs w:val="20"/>
          <w:lang w:val="en-US"/>
        </w:rPr>
        <w:t xml:space="preserve">regulations </w:t>
      </w:r>
      <w:r w:rsidRPr="00C34853">
        <w:rPr>
          <w:rFonts w:ascii="Arial" w:hAnsi="Arial" w:cs="Arial"/>
          <w:sz w:val="20"/>
          <w:szCs w:val="20"/>
          <w:lang w:val="en-US"/>
        </w:rPr>
        <w:t>……………………………………………………………………………………….....</w:t>
      </w:r>
    </w:p>
    <w:p w14:paraId="1084D655" w14:textId="72315E5E" w:rsidR="00C34853" w:rsidRPr="00C34853" w:rsidRDefault="00C34853" w:rsidP="00C34853">
      <w:pPr>
        <w:pStyle w:val="Akapitzlist"/>
        <w:spacing w:before="120" w:line="360" w:lineRule="auto"/>
        <w:ind w:left="1065"/>
        <w:jc w:val="both"/>
        <w:rPr>
          <w:rFonts w:ascii="Arial" w:hAnsi="Arial" w:cs="Arial"/>
          <w:sz w:val="20"/>
          <w:szCs w:val="20"/>
          <w:lang w:val="en-US"/>
        </w:rPr>
      </w:pPr>
      <w:r w:rsidRPr="00C34853">
        <w:rPr>
          <w:rFonts w:ascii="Arial" w:hAnsi="Arial" w:cs="Arial"/>
          <w:sz w:val="20"/>
          <w:szCs w:val="20"/>
          <w:lang w:val="en-US"/>
        </w:rPr>
        <w:t>……………………………………………………………………………………………………</w:t>
      </w:r>
    </w:p>
    <w:p w14:paraId="531F444F" w14:textId="03A65092" w:rsidR="00C34853" w:rsidRPr="00C34853" w:rsidRDefault="00C34853" w:rsidP="00C34853">
      <w:pPr>
        <w:pStyle w:val="Akapitzlist"/>
        <w:spacing w:before="120" w:line="360" w:lineRule="auto"/>
        <w:ind w:left="1065"/>
        <w:jc w:val="both"/>
        <w:rPr>
          <w:rFonts w:ascii="Arial" w:hAnsi="Arial" w:cs="Arial"/>
          <w:sz w:val="20"/>
          <w:szCs w:val="20"/>
          <w:lang w:val="en-US"/>
        </w:rPr>
      </w:pPr>
      <w:r w:rsidRPr="00C34853">
        <w:rPr>
          <w:rFonts w:ascii="Arial" w:hAnsi="Arial" w:cs="Arial"/>
          <w:sz w:val="20"/>
          <w:szCs w:val="20"/>
          <w:lang w:val="en-US"/>
        </w:rPr>
        <w:t>……………………………………………………………………………………………………</w:t>
      </w:r>
    </w:p>
    <w:p w14:paraId="718C64D6" w14:textId="677DA279" w:rsidR="00C34853" w:rsidRPr="00C34853" w:rsidRDefault="00C34853" w:rsidP="00C34853">
      <w:pPr>
        <w:pStyle w:val="Akapitzlist"/>
        <w:spacing w:before="120" w:line="360" w:lineRule="auto"/>
        <w:ind w:left="1065"/>
        <w:jc w:val="both"/>
        <w:rPr>
          <w:rFonts w:ascii="Arial" w:hAnsi="Arial" w:cs="Arial"/>
          <w:sz w:val="20"/>
          <w:szCs w:val="20"/>
          <w:lang w:val="en-US"/>
        </w:rPr>
      </w:pPr>
      <w:r w:rsidRPr="00C34853">
        <w:rPr>
          <w:rFonts w:ascii="Arial" w:hAnsi="Arial" w:cs="Arial"/>
          <w:sz w:val="20"/>
          <w:szCs w:val="20"/>
          <w:lang w:val="en-US"/>
        </w:rPr>
        <w:t>……………………………………………………………………………………………………</w:t>
      </w:r>
    </w:p>
    <w:p w14:paraId="3205534A" w14:textId="77777777" w:rsidR="00C34853" w:rsidRPr="00C34853" w:rsidRDefault="00C34853" w:rsidP="00C34853">
      <w:pPr>
        <w:pStyle w:val="Akapitzlist"/>
        <w:spacing w:before="120" w:line="360" w:lineRule="auto"/>
        <w:ind w:left="1065"/>
        <w:jc w:val="both"/>
        <w:rPr>
          <w:sz w:val="20"/>
          <w:szCs w:val="20"/>
          <w:lang w:val="en-US"/>
        </w:rPr>
      </w:pPr>
    </w:p>
    <w:p w14:paraId="115906F1" w14:textId="138699BB" w:rsidR="00C34853" w:rsidRPr="00C34853" w:rsidRDefault="00C34853" w:rsidP="00C34853">
      <w:pPr>
        <w:tabs>
          <w:tab w:val="left" w:pos="851"/>
          <w:tab w:val="left" w:pos="5103"/>
        </w:tabs>
        <w:spacing w:before="120" w:line="360" w:lineRule="auto"/>
        <w:jc w:val="both"/>
        <w:rPr>
          <w:rFonts w:ascii="Arial" w:hAnsi="Arial" w:cs="Arial"/>
          <w:sz w:val="20"/>
          <w:szCs w:val="20"/>
          <w:lang w:val="en-US"/>
        </w:rPr>
      </w:pPr>
      <w:r w:rsidRPr="00C34853">
        <w:rPr>
          <w:rFonts w:ascii="Arial" w:hAnsi="Arial" w:cs="Arial"/>
          <w:sz w:val="20"/>
          <w:szCs w:val="20"/>
          <w:lang w:val="en-US"/>
        </w:rPr>
        <w:t>……………………………</w:t>
      </w:r>
      <w:r w:rsidRPr="00C34853">
        <w:rPr>
          <w:rFonts w:ascii="Arial" w:hAnsi="Arial" w:cs="Arial"/>
          <w:sz w:val="20"/>
          <w:szCs w:val="20"/>
          <w:lang w:val="en-US"/>
        </w:rPr>
        <w:tab/>
      </w:r>
      <w:r w:rsidRPr="00C34853">
        <w:rPr>
          <w:rFonts w:ascii="Arial" w:hAnsi="Arial" w:cs="Arial"/>
          <w:sz w:val="20"/>
          <w:szCs w:val="20"/>
          <w:lang w:val="en-US"/>
        </w:rPr>
        <w:tab/>
      </w:r>
      <w:r w:rsidRPr="00C34853">
        <w:rPr>
          <w:rFonts w:ascii="Arial" w:hAnsi="Arial" w:cs="Arial"/>
          <w:sz w:val="20"/>
          <w:szCs w:val="20"/>
          <w:lang w:val="en-US"/>
        </w:rPr>
        <w:tab/>
        <w:t xml:space="preserve">      …..…………………………</w:t>
      </w:r>
    </w:p>
    <w:p w14:paraId="1F6C02DA" w14:textId="2DC4656A" w:rsidR="00C34853" w:rsidRDefault="00C34853" w:rsidP="00C34853">
      <w:pPr>
        <w:tabs>
          <w:tab w:val="left" w:pos="1276"/>
          <w:tab w:val="left" w:pos="5103"/>
        </w:tabs>
        <w:spacing w:after="120" w:line="360" w:lineRule="auto"/>
        <w:jc w:val="both"/>
        <w:rPr>
          <w:rFonts w:ascii="Arial" w:hAnsi="Arial" w:cs="Arial"/>
          <w:sz w:val="20"/>
          <w:szCs w:val="20"/>
          <w:lang w:val="en-US"/>
        </w:rPr>
      </w:pPr>
      <w:r w:rsidRPr="00C34853">
        <w:rPr>
          <w:rFonts w:ascii="Arial" w:hAnsi="Arial" w:cs="Arial"/>
          <w:sz w:val="20"/>
          <w:szCs w:val="20"/>
          <w:lang w:val="en-US"/>
        </w:rPr>
        <w:t>(place and date)</w:t>
      </w:r>
      <w:r w:rsidRPr="00C34853">
        <w:rPr>
          <w:rFonts w:ascii="Arial" w:hAnsi="Arial" w:cs="Arial"/>
          <w:sz w:val="20"/>
          <w:szCs w:val="20"/>
          <w:lang w:val="en-US"/>
        </w:rPr>
        <w:tab/>
      </w:r>
      <w:r w:rsidRPr="00C34853">
        <w:rPr>
          <w:rFonts w:ascii="Arial" w:hAnsi="Arial" w:cs="Arial"/>
          <w:sz w:val="20"/>
          <w:szCs w:val="20"/>
          <w:lang w:val="en-US"/>
        </w:rPr>
        <w:tab/>
      </w:r>
      <w:r w:rsidRPr="00C34853">
        <w:rPr>
          <w:rFonts w:ascii="Arial" w:hAnsi="Arial" w:cs="Arial"/>
          <w:sz w:val="20"/>
          <w:szCs w:val="20"/>
          <w:lang w:val="en-US"/>
        </w:rPr>
        <w:tab/>
        <w:t>(signature of the applicant)</w:t>
      </w:r>
    </w:p>
    <w:p w14:paraId="2B3430CD" w14:textId="77777777" w:rsidR="00C34853" w:rsidRDefault="00C34853" w:rsidP="00C34853">
      <w:pPr>
        <w:tabs>
          <w:tab w:val="left" w:pos="1276"/>
          <w:tab w:val="left" w:pos="5103"/>
        </w:tabs>
        <w:spacing w:after="120" w:line="360" w:lineRule="auto"/>
        <w:jc w:val="both"/>
        <w:rPr>
          <w:rFonts w:ascii="Arial" w:hAnsi="Arial" w:cs="Arial"/>
          <w:sz w:val="20"/>
          <w:szCs w:val="20"/>
          <w:lang w:val="en-US"/>
        </w:rPr>
      </w:pPr>
    </w:p>
    <w:p w14:paraId="34B20C5B" w14:textId="77777777" w:rsidR="00C34853" w:rsidRDefault="00C34853" w:rsidP="00C34853">
      <w:pPr>
        <w:tabs>
          <w:tab w:val="left" w:pos="1276"/>
          <w:tab w:val="left" w:pos="5103"/>
        </w:tabs>
        <w:spacing w:after="120" w:line="360" w:lineRule="auto"/>
        <w:jc w:val="both"/>
        <w:rPr>
          <w:rFonts w:ascii="Arial" w:hAnsi="Arial" w:cs="Arial"/>
          <w:sz w:val="20"/>
          <w:szCs w:val="20"/>
          <w:lang w:val="en-US"/>
        </w:rPr>
      </w:pPr>
    </w:p>
    <w:p w14:paraId="2000B4B7" w14:textId="77777777" w:rsidR="00C34853" w:rsidRPr="00E7013D" w:rsidRDefault="00C34853" w:rsidP="00C34853">
      <w:pPr>
        <w:jc w:val="right"/>
        <w:rPr>
          <w:rFonts w:ascii="Arial" w:hAnsi="Arial" w:cs="Arial"/>
          <w:sz w:val="16"/>
          <w:szCs w:val="16"/>
          <w:lang w:val="en-GB"/>
        </w:rPr>
      </w:pPr>
      <w:r w:rsidRPr="00E7013D">
        <w:rPr>
          <w:rFonts w:ascii="Arial" w:hAnsi="Arial" w:cs="Arial"/>
          <w:sz w:val="16"/>
          <w:szCs w:val="16"/>
          <w:lang w:val="en-GB"/>
        </w:rPr>
        <w:lastRenderedPageBreak/>
        <w:t>Appendix 1.2</w:t>
      </w:r>
    </w:p>
    <w:p w14:paraId="5621933E" w14:textId="77777777" w:rsidR="00C34853" w:rsidRPr="00E7013D" w:rsidRDefault="00C34853" w:rsidP="00C34853">
      <w:pPr>
        <w:jc w:val="right"/>
        <w:rPr>
          <w:rFonts w:ascii="Arial" w:hAnsi="Arial" w:cs="Arial"/>
          <w:sz w:val="16"/>
          <w:szCs w:val="16"/>
          <w:lang w:val="en-GB"/>
        </w:rPr>
      </w:pPr>
      <w:r w:rsidRPr="00E7013D">
        <w:rPr>
          <w:rFonts w:ascii="Arial" w:hAnsi="Arial" w:cs="Arial"/>
          <w:sz w:val="16"/>
          <w:szCs w:val="16"/>
          <w:lang w:val="en-GB"/>
        </w:rPr>
        <w:t>to the ‘OTM-R POLICY - OPEN TRANSPARENT SUBSTANTIVE RECRUITMENT PROCESS’.</w:t>
      </w:r>
    </w:p>
    <w:p w14:paraId="611A854B" w14:textId="77777777" w:rsidR="00C34853" w:rsidRPr="00E7013D" w:rsidRDefault="00C34853" w:rsidP="00C34853">
      <w:pPr>
        <w:jc w:val="right"/>
        <w:rPr>
          <w:sz w:val="16"/>
          <w:szCs w:val="16"/>
          <w:lang w:val="en-GB"/>
        </w:rPr>
      </w:pPr>
    </w:p>
    <w:p w14:paraId="51786AEF" w14:textId="77777777" w:rsidR="00C34853" w:rsidRPr="00E7013D" w:rsidRDefault="00C34853" w:rsidP="00C34853">
      <w:pPr>
        <w:spacing w:before="120"/>
        <w:jc w:val="center"/>
        <w:rPr>
          <w:rFonts w:ascii="Arial" w:hAnsi="Arial" w:cs="Arial"/>
          <w:b/>
          <w:szCs w:val="24"/>
          <w:lang w:val="en-GB"/>
        </w:rPr>
      </w:pPr>
      <w:r w:rsidRPr="00E7013D">
        <w:rPr>
          <w:rFonts w:ascii="Arial" w:hAnsi="Arial" w:cs="Arial"/>
          <w:b/>
          <w:szCs w:val="24"/>
          <w:lang w:val="en-GB"/>
        </w:rPr>
        <w:t>Information clause for employment candidates</w:t>
      </w:r>
    </w:p>
    <w:p w14:paraId="13AB20C1" w14:textId="77777777" w:rsidR="00C34853" w:rsidRPr="00E7013D" w:rsidRDefault="00C34853" w:rsidP="00C34853">
      <w:pPr>
        <w:spacing w:before="120"/>
        <w:jc w:val="center"/>
        <w:rPr>
          <w:rFonts w:ascii="Arial" w:hAnsi="Arial" w:cs="Arial"/>
          <w:b/>
          <w:szCs w:val="24"/>
          <w:lang w:val="en-GB"/>
        </w:rPr>
      </w:pPr>
    </w:p>
    <w:p w14:paraId="27143BFF" w14:textId="77777777" w:rsidR="00C34853" w:rsidRPr="00C34853" w:rsidRDefault="00C34853" w:rsidP="00C34853">
      <w:pPr>
        <w:spacing w:after="160" w:line="254" w:lineRule="auto"/>
        <w:ind w:firstLine="567"/>
        <w:jc w:val="both"/>
        <w:rPr>
          <w:rFonts w:ascii="Arial" w:eastAsia="Calibri" w:hAnsi="Arial" w:cs="Arial"/>
          <w:sz w:val="20"/>
          <w:szCs w:val="20"/>
          <w:lang w:val="en-GB"/>
        </w:rPr>
      </w:pPr>
      <w:r w:rsidRPr="00C34853">
        <w:rPr>
          <w:rFonts w:ascii="Arial" w:hAnsi="Arial" w:cs="Arial"/>
          <w:sz w:val="20"/>
          <w:szCs w:val="20"/>
          <w:lang w:val="en-GB"/>
        </w:rPr>
        <w:t>In accordance with Article 13(1) and (2) of Regulation (EU) 2016/679 of the European Parliament and of the Council of 27 April 2016 on the protection of individuals with regard to the processing of personal data and on the free movement of such data and repealing Directive 95/46/EC (General Data Protection Regulation) OJ L 119, p. please be informed that:</w:t>
      </w:r>
    </w:p>
    <w:p w14:paraId="4E4E5BBC" w14:textId="77777777" w:rsidR="00C34853" w:rsidRPr="00C34853" w:rsidRDefault="00C34853" w:rsidP="00C34853">
      <w:pPr>
        <w:pStyle w:val="Akapitzlist"/>
        <w:numPr>
          <w:ilvl w:val="0"/>
          <w:numId w:val="19"/>
        </w:numPr>
        <w:spacing w:line="276" w:lineRule="auto"/>
        <w:jc w:val="both"/>
        <w:rPr>
          <w:rFonts w:ascii="Arial" w:hAnsi="Arial" w:cs="Arial"/>
          <w:kern w:val="2"/>
          <w:sz w:val="20"/>
          <w:szCs w:val="20"/>
          <w:lang w:val="en-GB"/>
          <w14:ligatures w14:val="standardContextual"/>
        </w:rPr>
      </w:pPr>
      <w:r w:rsidRPr="00C34853">
        <w:rPr>
          <w:rFonts w:ascii="Arial" w:eastAsia="Calibri" w:hAnsi="Arial" w:cs="Arial"/>
          <w:color w:val="000000"/>
          <w:kern w:val="2"/>
          <w:sz w:val="20"/>
          <w:szCs w:val="20"/>
          <w:shd w:val="clear" w:color="auto" w:fill="FFFFFF"/>
          <w:lang w:val="en-GB"/>
          <w14:ligatures w14:val="standardContextual"/>
        </w:rPr>
        <w:t xml:space="preserve">The controller of the data is Lodz University of Technology with its seat in </w:t>
      </w:r>
      <w:proofErr w:type="spellStart"/>
      <w:r w:rsidRPr="00C34853">
        <w:rPr>
          <w:rFonts w:ascii="Arial" w:eastAsia="Calibri" w:hAnsi="Arial" w:cs="Arial"/>
          <w:color w:val="000000"/>
          <w:kern w:val="2"/>
          <w:sz w:val="20"/>
          <w:szCs w:val="20"/>
          <w:shd w:val="clear" w:color="auto" w:fill="FFFFFF"/>
          <w:lang w:val="en-GB"/>
          <w14:ligatures w14:val="standardContextual"/>
        </w:rPr>
        <w:t>Łódź</w:t>
      </w:r>
      <w:proofErr w:type="spellEnd"/>
      <w:r w:rsidRPr="00C34853">
        <w:rPr>
          <w:rFonts w:ascii="Arial" w:eastAsia="Calibri" w:hAnsi="Arial" w:cs="Arial"/>
          <w:color w:val="000000"/>
          <w:kern w:val="2"/>
          <w:sz w:val="20"/>
          <w:szCs w:val="20"/>
          <w:shd w:val="clear" w:color="auto" w:fill="FFFFFF"/>
          <w:lang w:val="en-GB"/>
          <w14:ligatures w14:val="standardContextual"/>
        </w:rPr>
        <w:t xml:space="preserve">, at. ul. </w:t>
      </w:r>
      <w:proofErr w:type="spellStart"/>
      <w:r w:rsidRPr="00C34853">
        <w:rPr>
          <w:rFonts w:ascii="Arial" w:eastAsia="Calibri" w:hAnsi="Arial" w:cs="Arial"/>
          <w:color w:val="000000"/>
          <w:kern w:val="2"/>
          <w:sz w:val="20"/>
          <w:szCs w:val="20"/>
          <w:shd w:val="clear" w:color="auto" w:fill="FFFFFF"/>
          <w:lang w:val="en-GB"/>
          <w14:ligatures w14:val="standardContextual"/>
        </w:rPr>
        <w:t>Żeromskiego</w:t>
      </w:r>
      <w:proofErr w:type="spellEnd"/>
      <w:r w:rsidRPr="00C34853">
        <w:rPr>
          <w:rFonts w:ascii="Arial" w:eastAsia="Calibri" w:hAnsi="Arial" w:cs="Arial"/>
          <w:color w:val="000000"/>
          <w:kern w:val="2"/>
          <w:sz w:val="20"/>
          <w:szCs w:val="20"/>
          <w:shd w:val="clear" w:color="auto" w:fill="FFFFFF"/>
          <w:lang w:val="en-GB"/>
          <w14:ligatures w14:val="standardContextual"/>
        </w:rPr>
        <w:t xml:space="preserve"> 116, Tax Identification Number (NIP): 727-002-18-95, tel. +48 42 631 29 29 represented by the Rector</w:t>
      </w:r>
      <w:r w:rsidRPr="00C34853">
        <w:rPr>
          <w:rFonts w:ascii="Arial" w:eastAsia="Calibri" w:hAnsi="Arial" w:cs="Arial"/>
          <w:color w:val="000000"/>
          <w:sz w:val="20"/>
          <w:szCs w:val="20"/>
          <w:shd w:val="clear" w:color="auto" w:fill="FFFFFF"/>
          <w:lang w:val="en-GB"/>
        </w:rPr>
        <w:t>.</w:t>
      </w:r>
    </w:p>
    <w:p w14:paraId="2F221AAF" w14:textId="77777777" w:rsidR="00C34853" w:rsidRPr="00C34853" w:rsidRDefault="00C34853" w:rsidP="00C34853">
      <w:pPr>
        <w:pStyle w:val="Akapitzlist"/>
        <w:numPr>
          <w:ilvl w:val="0"/>
          <w:numId w:val="19"/>
        </w:numPr>
        <w:spacing w:line="276" w:lineRule="auto"/>
        <w:jc w:val="both"/>
        <w:rPr>
          <w:rFonts w:ascii="Arial" w:hAnsi="Arial" w:cs="Arial"/>
          <w:kern w:val="2"/>
          <w:sz w:val="20"/>
          <w:szCs w:val="20"/>
          <w:lang w:val="en-GB"/>
          <w14:ligatures w14:val="standardContextual"/>
        </w:rPr>
      </w:pPr>
      <w:r w:rsidRPr="00C34853">
        <w:rPr>
          <w:rFonts w:ascii="Arial" w:hAnsi="Arial" w:cs="Arial"/>
          <w:sz w:val="20"/>
          <w:szCs w:val="20"/>
          <w:lang w:val="en-GB"/>
        </w:rPr>
        <w:t xml:space="preserve">The Data Protection Officer has been appointed at TUL </w:t>
      </w:r>
      <w:r w:rsidRPr="00C34853">
        <w:rPr>
          <w:rFonts w:ascii="Arial" w:hAnsi="Arial" w:cs="Arial"/>
          <w:kern w:val="2"/>
          <w:sz w:val="20"/>
          <w:szCs w:val="20"/>
          <w:lang w:val="en-GB"/>
          <w14:ligatures w14:val="standardContextual"/>
        </w:rPr>
        <w:t xml:space="preserve">(contact details: e-mail: </w:t>
      </w:r>
      <w:hyperlink r:id="rId10" w:history="1">
        <w:r w:rsidRPr="00C34853">
          <w:rPr>
            <w:rStyle w:val="Hipercze"/>
            <w:rFonts w:ascii="Arial" w:hAnsi="Arial" w:cs="Arial"/>
            <w:kern w:val="2"/>
            <w:sz w:val="20"/>
            <w:szCs w:val="20"/>
            <w:lang w:val="en-GB"/>
            <w14:ligatures w14:val="standardContextual"/>
          </w:rPr>
          <w:t>iod@adm.p.lodz.pl</w:t>
        </w:r>
      </w:hyperlink>
      <w:r w:rsidRPr="00C34853">
        <w:rPr>
          <w:rFonts w:ascii="Arial" w:hAnsi="Arial" w:cs="Arial"/>
          <w:kern w:val="2"/>
          <w:sz w:val="20"/>
          <w:szCs w:val="20"/>
          <w:lang w:val="en-GB"/>
          <w14:ligatures w14:val="standardContextual"/>
        </w:rPr>
        <w:t xml:space="preserve">, phone number: 42 631 20 39). </w:t>
      </w:r>
    </w:p>
    <w:p w14:paraId="4A6667D1" w14:textId="77777777" w:rsidR="00C34853" w:rsidRPr="00C34853" w:rsidRDefault="00C34853" w:rsidP="00C34853">
      <w:pPr>
        <w:pStyle w:val="Akapitzlist"/>
        <w:numPr>
          <w:ilvl w:val="0"/>
          <w:numId w:val="19"/>
        </w:numPr>
        <w:autoSpaceDN w:val="0"/>
        <w:spacing w:line="254" w:lineRule="auto"/>
        <w:jc w:val="both"/>
        <w:rPr>
          <w:rFonts w:ascii="Arial" w:hAnsi="Arial" w:cs="Arial"/>
          <w:sz w:val="20"/>
          <w:szCs w:val="20"/>
          <w:lang w:val="en-GB"/>
        </w:rPr>
      </w:pPr>
      <w:r w:rsidRPr="00C34853">
        <w:rPr>
          <w:rFonts w:ascii="Arial" w:hAnsi="Arial" w:cs="Arial"/>
          <w:sz w:val="20"/>
          <w:szCs w:val="20"/>
          <w:lang w:val="en-GB"/>
        </w:rPr>
        <w:t>Your personal data to the extent indicated in the employment legislation will be processed for the purpose of the current recruitment procedure (Art. 6(1)(b) GDPR), while other data, including contact data, will be processed on the basis of consent (Art. 6(1)(a) GDPR), which can be revoked at any time.</w:t>
      </w:r>
    </w:p>
    <w:p w14:paraId="55A99843" w14:textId="77777777" w:rsidR="00C34853" w:rsidRPr="00C34853" w:rsidRDefault="00C34853" w:rsidP="00C34853">
      <w:pPr>
        <w:pStyle w:val="Akapitzlist"/>
        <w:numPr>
          <w:ilvl w:val="0"/>
          <w:numId w:val="19"/>
        </w:numPr>
        <w:autoSpaceDN w:val="0"/>
        <w:spacing w:line="254" w:lineRule="auto"/>
        <w:jc w:val="both"/>
        <w:rPr>
          <w:rFonts w:ascii="Arial" w:hAnsi="Arial" w:cs="Arial"/>
          <w:sz w:val="20"/>
          <w:szCs w:val="20"/>
          <w:lang w:val="en-GB"/>
        </w:rPr>
      </w:pPr>
      <w:r w:rsidRPr="00C34853">
        <w:rPr>
          <w:rFonts w:ascii="Arial" w:hAnsi="Arial" w:cs="Arial"/>
          <w:sz w:val="20"/>
          <w:szCs w:val="20"/>
          <w:lang w:val="en-GB"/>
        </w:rPr>
        <w:t>Lodz University of Technology will process your personal data, also in subsequent staff recruitment, if you give your consent (Art. 6(1)(a) GDPR), which can be revoked at any time.</w:t>
      </w:r>
    </w:p>
    <w:p w14:paraId="66432C49" w14:textId="77777777" w:rsidR="00C34853" w:rsidRPr="00C34853" w:rsidRDefault="00C34853" w:rsidP="00C34853">
      <w:pPr>
        <w:pStyle w:val="Akapitzlist"/>
        <w:numPr>
          <w:ilvl w:val="0"/>
          <w:numId w:val="19"/>
        </w:numPr>
        <w:autoSpaceDN w:val="0"/>
        <w:spacing w:line="254" w:lineRule="auto"/>
        <w:jc w:val="both"/>
        <w:rPr>
          <w:rFonts w:ascii="Arial" w:hAnsi="Arial" w:cs="Arial"/>
          <w:sz w:val="20"/>
          <w:szCs w:val="20"/>
          <w:lang w:val="en-GB"/>
        </w:rPr>
      </w:pPr>
      <w:r w:rsidRPr="00C34853">
        <w:rPr>
          <w:rFonts w:ascii="Arial" w:hAnsi="Arial" w:cs="Arial"/>
          <w:sz w:val="20"/>
          <w:szCs w:val="20"/>
          <w:lang w:val="en-GB"/>
        </w:rPr>
        <w:t>If the documents contain the data referred to in Article 9(1) of the GDPR, your consent to their processing will be required (Article 9(2)(a) of the GDPR), which can be revoked at any time. Labour law provisions: Article 22 of the Polish Labour Code and §1 of the Regulation of the Minister of Family, Labour and Social Policy of 10 December 2018 on employee records.</w:t>
      </w:r>
    </w:p>
    <w:p w14:paraId="3A06E694" w14:textId="77777777" w:rsidR="00C34853" w:rsidRPr="00C34853" w:rsidRDefault="00C34853" w:rsidP="00C34853">
      <w:pPr>
        <w:pStyle w:val="Akapitzlist"/>
        <w:numPr>
          <w:ilvl w:val="0"/>
          <w:numId w:val="19"/>
        </w:numPr>
        <w:autoSpaceDN w:val="0"/>
        <w:spacing w:line="254" w:lineRule="auto"/>
        <w:jc w:val="both"/>
        <w:rPr>
          <w:rFonts w:ascii="Arial" w:hAnsi="Arial" w:cs="Arial"/>
          <w:sz w:val="20"/>
          <w:szCs w:val="20"/>
          <w:lang w:val="en-GB"/>
        </w:rPr>
      </w:pPr>
      <w:r w:rsidRPr="00C34853">
        <w:rPr>
          <w:rFonts w:ascii="Arial" w:hAnsi="Arial" w:cs="Arial"/>
          <w:sz w:val="20"/>
          <w:szCs w:val="20"/>
          <w:lang w:val="en-GB"/>
        </w:rPr>
        <w:t>Personal data will be disclosed to persons acting under the authority of the controller and having access to personal data, processing them only on the controller's instructions, unless required by European Union or Member State law.</w:t>
      </w:r>
    </w:p>
    <w:p w14:paraId="35C8917C" w14:textId="77777777" w:rsidR="00C34853" w:rsidRPr="00C34853" w:rsidRDefault="00C34853" w:rsidP="00C34853">
      <w:pPr>
        <w:pStyle w:val="Akapitzlist"/>
        <w:numPr>
          <w:ilvl w:val="0"/>
          <w:numId w:val="19"/>
        </w:numPr>
        <w:autoSpaceDN w:val="0"/>
        <w:spacing w:line="254" w:lineRule="auto"/>
        <w:jc w:val="both"/>
        <w:rPr>
          <w:rFonts w:ascii="Arial" w:hAnsi="Arial" w:cs="Arial"/>
          <w:sz w:val="20"/>
          <w:szCs w:val="20"/>
          <w:lang w:val="en-GB"/>
        </w:rPr>
      </w:pPr>
      <w:r w:rsidRPr="00C34853">
        <w:rPr>
          <w:rFonts w:ascii="Arial" w:hAnsi="Arial" w:cs="Arial"/>
          <w:sz w:val="20"/>
          <w:szCs w:val="20"/>
          <w:lang w:val="en-GB"/>
        </w:rPr>
        <w:t>Data retention period: Your data collected in the current recruitment process will be stored until the end of the recruitment process. If you have given your consent to the use of your personal data for future recruitment, your data will be used until the end of the calendar year in which the recruitment process for which your application was submitted has ended.</w:t>
      </w:r>
    </w:p>
    <w:p w14:paraId="6A821417" w14:textId="77777777" w:rsidR="00C34853" w:rsidRPr="00C34853" w:rsidRDefault="00C34853" w:rsidP="00C34853">
      <w:pPr>
        <w:pStyle w:val="Akapitzlist"/>
        <w:numPr>
          <w:ilvl w:val="0"/>
          <w:numId w:val="19"/>
        </w:numPr>
        <w:autoSpaceDN w:val="0"/>
        <w:spacing w:line="254" w:lineRule="auto"/>
        <w:jc w:val="both"/>
        <w:rPr>
          <w:rFonts w:ascii="Arial" w:hAnsi="Arial" w:cs="Arial"/>
          <w:sz w:val="20"/>
          <w:szCs w:val="20"/>
          <w:lang w:val="en-GB"/>
        </w:rPr>
      </w:pPr>
      <w:r w:rsidRPr="00C34853">
        <w:rPr>
          <w:rFonts w:ascii="Arial" w:hAnsi="Arial" w:cs="Arial"/>
          <w:sz w:val="20"/>
          <w:szCs w:val="20"/>
          <w:lang w:val="en-GB"/>
        </w:rPr>
        <w:t>You are the holder of the following entitlements:</w:t>
      </w:r>
    </w:p>
    <w:p w14:paraId="1B49B297" w14:textId="77777777" w:rsidR="00C34853" w:rsidRPr="00C34853" w:rsidRDefault="00C34853" w:rsidP="00C34853">
      <w:pPr>
        <w:pStyle w:val="Standard"/>
        <w:numPr>
          <w:ilvl w:val="0"/>
          <w:numId w:val="18"/>
        </w:numPr>
        <w:jc w:val="both"/>
        <w:textAlignment w:val="baseline"/>
        <w:rPr>
          <w:rFonts w:ascii="Arial" w:hAnsi="Arial"/>
          <w:sz w:val="20"/>
          <w:szCs w:val="20"/>
          <w:lang w:val="en-GB"/>
        </w:rPr>
      </w:pPr>
      <w:r w:rsidRPr="00C34853">
        <w:rPr>
          <w:rFonts w:ascii="Arial" w:hAnsi="Arial"/>
          <w:sz w:val="20"/>
          <w:szCs w:val="20"/>
          <w:lang w:val="en-GB"/>
        </w:rPr>
        <w:t>the right to access your data and to receive a copy of it</w:t>
      </w:r>
    </w:p>
    <w:p w14:paraId="75550479" w14:textId="77777777" w:rsidR="00C34853" w:rsidRPr="00C34853" w:rsidRDefault="00C34853" w:rsidP="00C34853">
      <w:pPr>
        <w:pStyle w:val="Standard"/>
        <w:numPr>
          <w:ilvl w:val="0"/>
          <w:numId w:val="18"/>
        </w:numPr>
        <w:jc w:val="both"/>
        <w:textAlignment w:val="baseline"/>
        <w:rPr>
          <w:rFonts w:ascii="Arial" w:hAnsi="Arial"/>
          <w:sz w:val="20"/>
          <w:szCs w:val="20"/>
          <w:lang w:val="en-GB"/>
        </w:rPr>
      </w:pPr>
      <w:r w:rsidRPr="00C34853">
        <w:rPr>
          <w:rFonts w:ascii="Arial" w:hAnsi="Arial"/>
          <w:sz w:val="20"/>
          <w:szCs w:val="20"/>
          <w:lang w:val="en-GB"/>
        </w:rPr>
        <w:t>the right to rectify (amend) your personal data;</w:t>
      </w:r>
    </w:p>
    <w:p w14:paraId="599989F2" w14:textId="77777777" w:rsidR="00C34853" w:rsidRPr="00C34853" w:rsidRDefault="00C34853" w:rsidP="00C34853">
      <w:pPr>
        <w:pStyle w:val="Standard"/>
        <w:numPr>
          <w:ilvl w:val="0"/>
          <w:numId w:val="18"/>
        </w:numPr>
        <w:jc w:val="both"/>
        <w:textAlignment w:val="baseline"/>
        <w:rPr>
          <w:rFonts w:ascii="Arial" w:hAnsi="Arial"/>
          <w:sz w:val="20"/>
          <w:szCs w:val="20"/>
          <w:lang w:val="en-GB"/>
        </w:rPr>
      </w:pPr>
      <w:r w:rsidRPr="00C34853">
        <w:rPr>
          <w:rFonts w:ascii="Arial" w:hAnsi="Arial"/>
          <w:sz w:val="20"/>
          <w:szCs w:val="20"/>
          <w:lang w:val="en-GB"/>
        </w:rPr>
        <w:t>the right to restrict the processing of your personal data;</w:t>
      </w:r>
    </w:p>
    <w:p w14:paraId="724DE9A5" w14:textId="77777777" w:rsidR="00C34853" w:rsidRPr="00C34853" w:rsidRDefault="00C34853" w:rsidP="00C34853">
      <w:pPr>
        <w:pStyle w:val="Standard"/>
        <w:numPr>
          <w:ilvl w:val="0"/>
          <w:numId w:val="18"/>
        </w:numPr>
        <w:jc w:val="both"/>
        <w:textAlignment w:val="baseline"/>
        <w:rPr>
          <w:rFonts w:ascii="Arial" w:hAnsi="Arial"/>
          <w:sz w:val="20"/>
          <w:szCs w:val="20"/>
          <w:lang w:val="en-GB"/>
        </w:rPr>
      </w:pPr>
      <w:r w:rsidRPr="00C34853">
        <w:rPr>
          <w:rFonts w:ascii="Arial" w:hAnsi="Arial"/>
          <w:sz w:val="20"/>
          <w:szCs w:val="20"/>
          <w:lang w:val="en-GB"/>
        </w:rPr>
        <w:t>the right to erasure of your personal data;</w:t>
      </w:r>
    </w:p>
    <w:p w14:paraId="32094BE3" w14:textId="77777777" w:rsidR="00C34853" w:rsidRPr="00C34853" w:rsidRDefault="00C34853" w:rsidP="00C34853">
      <w:pPr>
        <w:pStyle w:val="Standard"/>
        <w:numPr>
          <w:ilvl w:val="0"/>
          <w:numId w:val="18"/>
        </w:numPr>
        <w:jc w:val="both"/>
        <w:textAlignment w:val="baseline"/>
        <w:rPr>
          <w:rFonts w:ascii="Arial" w:hAnsi="Arial"/>
          <w:sz w:val="20"/>
          <w:szCs w:val="20"/>
          <w:lang w:val="en-GB"/>
        </w:rPr>
      </w:pPr>
      <w:r w:rsidRPr="00C34853">
        <w:rPr>
          <w:rFonts w:ascii="Arial" w:hAnsi="Arial"/>
          <w:sz w:val="20"/>
          <w:szCs w:val="20"/>
          <w:lang w:val="en-GB"/>
        </w:rPr>
        <w:t xml:space="preserve">the right to lodge a complaint with the President of the Office for Personal Data Protection (to the address of the Office for Personal Data Protection, ul. </w:t>
      </w:r>
      <w:proofErr w:type="spellStart"/>
      <w:r w:rsidRPr="00C34853">
        <w:rPr>
          <w:rFonts w:ascii="Arial" w:hAnsi="Arial"/>
          <w:sz w:val="20"/>
          <w:szCs w:val="20"/>
          <w:lang w:val="en-GB"/>
        </w:rPr>
        <w:t>Stawki</w:t>
      </w:r>
      <w:proofErr w:type="spellEnd"/>
      <w:r w:rsidRPr="00C34853">
        <w:rPr>
          <w:rFonts w:ascii="Arial" w:hAnsi="Arial"/>
          <w:sz w:val="20"/>
          <w:szCs w:val="20"/>
          <w:lang w:val="en-GB"/>
        </w:rPr>
        <w:t xml:space="preserve"> 2, 00 - 193 Warsaw)</w:t>
      </w:r>
    </w:p>
    <w:p w14:paraId="29B12180" w14:textId="77777777" w:rsidR="00C34853" w:rsidRPr="00C34853" w:rsidRDefault="00C34853" w:rsidP="00C34853">
      <w:pPr>
        <w:pStyle w:val="Standard"/>
        <w:numPr>
          <w:ilvl w:val="0"/>
          <w:numId w:val="19"/>
        </w:numPr>
        <w:jc w:val="both"/>
        <w:textAlignment w:val="baseline"/>
        <w:rPr>
          <w:rFonts w:ascii="Arial" w:hAnsi="Arial"/>
          <w:sz w:val="20"/>
          <w:szCs w:val="20"/>
          <w:lang w:val="en-GB"/>
        </w:rPr>
      </w:pPr>
      <w:r w:rsidRPr="00C34853">
        <w:rPr>
          <w:rFonts w:ascii="Arial" w:hAnsi="Arial"/>
          <w:sz w:val="20"/>
          <w:szCs w:val="20"/>
          <w:lang w:val="en-GB"/>
        </w:rPr>
        <w:t>Information on the requirement to provide data: Your provision of personal data in the scope resulting from Article 22</w:t>
      </w:r>
      <w:r w:rsidRPr="00C34853">
        <w:rPr>
          <w:rFonts w:ascii="Arial" w:hAnsi="Arial"/>
          <w:sz w:val="20"/>
          <w:szCs w:val="20"/>
          <w:vertAlign w:val="superscript"/>
          <w:lang w:val="en-GB"/>
        </w:rPr>
        <w:t>1</w:t>
      </w:r>
      <w:r w:rsidRPr="00C34853">
        <w:rPr>
          <w:rFonts w:ascii="Arial" w:hAnsi="Arial"/>
          <w:sz w:val="20"/>
          <w:szCs w:val="20"/>
          <w:lang w:val="en-GB"/>
        </w:rPr>
        <w:t xml:space="preserve"> of the Polish Labour Code is necessary to participate in the recruitment procedure. Your provision of other data is voluntary.</w:t>
      </w:r>
    </w:p>
    <w:p w14:paraId="0B5F03C5" w14:textId="77777777" w:rsidR="00C34853" w:rsidRPr="00C34853" w:rsidRDefault="00C34853" w:rsidP="00C34853">
      <w:pPr>
        <w:pStyle w:val="Standard"/>
        <w:jc w:val="both"/>
        <w:rPr>
          <w:rFonts w:ascii="Times New Roman" w:hAnsi="Times New Roman"/>
          <w:sz w:val="20"/>
          <w:szCs w:val="20"/>
          <w:lang w:val="en-GB"/>
        </w:rPr>
      </w:pPr>
    </w:p>
    <w:p w14:paraId="57204EFE" w14:textId="77777777" w:rsidR="00C34853" w:rsidRPr="00EC3002" w:rsidRDefault="00C34853" w:rsidP="00C34853">
      <w:pPr>
        <w:pStyle w:val="Standard"/>
        <w:spacing w:line="276" w:lineRule="auto"/>
        <w:jc w:val="both"/>
        <w:rPr>
          <w:rFonts w:ascii="Arial" w:hAnsi="Arial"/>
          <w:sz w:val="20"/>
          <w:szCs w:val="20"/>
          <w:lang w:val="en-GB"/>
        </w:rPr>
      </w:pPr>
      <w:r w:rsidRPr="00EC3002">
        <w:rPr>
          <w:rFonts w:ascii="Arial" w:hAnsi="Arial"/>
          <w:sz w:val="20"/>
          <w:szCs w:val="20"/>
          <w:lang w:val="en-GB"/>
        </w:rPr>
        <w:t xml:space="preserve">      </w:t>
      </w:r>
    </w:p>
    <w:p w14:paraId="0D83497B" w14:textId="77777777" w:rsidR="00C34853" w:rsidRPr="00EC3002" w:rsidRDefault="00C34853" w:rsidP="00C34853">
      <w:pPr>
        <w:pStyle w:val="Standard"/>
        <w:ind w:left="4248" w:firstLine="708"/>
        <w:rPr>
          <w:rFonts w:ascii="Arial" w:hAnsi="Arial"/>
          <w:sz w:val="20"/>
          <w:szCs w:val="20"/>
          <w:lang w:val="en-GB"/>
        </w:rPr>
      </w:pPr>
    </w:p>
    <w:p w14:paraId="00A6BA0C" w14:textId="1AC93397" w:rsidR="00C34853" w:rsidRPr="00C34853" w:rsidRDefault="00C34853" w:rsidP="00C34853">
      <w:pPr>
        <w:pStyle w:val="Standard"/>
        <w:ind w:left="4248" w:firstLine="708"/>
        <w:rPr>
          <w:rFonts w:ascii="Arial" w:hAnsi="Arial"/>
          <w:sz w:val="20"/>
          <w:szCs w:val="20"/>
          <w:lang w:val="en-GB"/>
        </w:rPr>
      </w:pPr>
      <w:r w:rsidRPr="00C34853">
        <w:rPr>
          <w:rFonts w:ascii="Arial" w:hAnsi="Arial"/>
          <w:sz w:val="20"/>
          <w:szCs w:val="20"/>
          <w:lang w:val="en-GB"/>
        </w:rPr>
        <w:t>……………..………………………………………</w:t>
      </w:r>
    </w:p>
    <w:p w14:paraId="28D8017D" w14:textId="02A28467" w:rsidR="00C34853" w:rsidRDefault="00C34853" w:rsidP="00C34853">
      <w:pPr>
        <w:tabs>
          <w:tab w:val="left" w:pos="1276"/>
          <w:tab w:val="left" w:pos="5103"/>
        </w:tabs>
        <w:spacing w:after="120" w:line="360" w:lineRule="auto"/>
        <w:jc w:val="both"/>
        <w:rPr>
          <w:rFonts w:ascii="Arial" w:hAnsi="Arial" w:cs="Arial"/>
          <w:sz w:val="20"/>
          <w:szCs w:val="20"/>
          <w:lang w:val="en-GB"/>
        </w:rPr>
      </w:pPr>
      <w:r w:rsidRPr="00C34853">
        <w:rPr>
          <w:rFonts w:ascii="Arial" w:hAnsi="Arial" w:cs="Arial"/>
          <w:sz w:val="20"/>
          <w:szCs w:val="20"/>
          <w:lang w:val="en-GB"/>
        </w:rPr>
        <w:tab/>
      </w:r>
      <w:r w:rsidRPr="00C34853">
        <w:rPr>
          <w:rFonts w:ascii="Arial" w:hAnsi="Arial" w:cs="Arial"/>
          <w:sz w:val="20"/>
          <w:szCs w:val="20"/>
          <w:lang w:val="en-GB"/>
        </w:rPr>
        <w:tab/>
        <w:t>(signature of candidate for employment)</w:t>
      </w:r>
    </w:p>
    <w:p w14:paraId="29C08988" w14:textId="77777777" w:rsidR="00C34853" w:rsidRDefault="00C34853" w:rsidP="00C34853">
      <w:pPr>
        <w:tabs>
          <w:tab w:val="left" w:pos="1276"/>
          <w:tab w:val="left" w:pos="5103"/>
        </w:tabs>
        <w:spacing w:after="120" w:line="360" w:lineRule="auto"/>
        <w:jc w:val="both"/>
        <w:rPr>
          <w:rFonts w:ascii="Arial" w:hAnsi="Arial" w:cs="Arial"/>
          <w:sz w:val="20"/>
          <w:szCs w:val="20"/>
          <w:lang w:val="en-GB"/>
        </w:rPr>
      </w:pPr>
    </w:p>
    <w:p w14:paraId="07FF10CA" w14:textId="77777777" w:rsidR="00C34853" w:rsidRDefault="00C34853" w:rsidP="00C34853">
      <w:pPr>
        <w:tabs>
          <w:tab w:val="left" w:pos="1276"/>
          <w:tab w:val="left" w:pos="5103"/>
        </w:tabs>
        <w:spacing w:after="120" w:line="360" w:lineRule="auto"/>
        <w:jc w:val="both"/>
        <w:rPr>
          <w:rFonts w:ascii="Arial" w:hAnsi="Arial" w:cs="Arial"/>
          <w:sz w:val="20"/>
          <w:szCs w:val="20"/>
          <w:lang w:val="en-GB"/>
        </w:rPr>
      </w:pPr>
    </w:p>
    <w:p w14:paraId="4223594C" w14:textId="77777777" w:rsidR="00C34853" w:rsidRPr="00307862" w:rsidRDefault="00C34853" w:rsidP="00C34853">
      <w:pPr>
        <w:jc w:val="right"/>
        <w:rPr>
          <w:rFonts w:ascii="Arial" w:hAnsi="Arial" w:cs="Arial"/>
          <w:sz w:val="16"/>
          <w:szCs w:val="16"/>
          <w:lang w:val="en-GB"/>
        </w:rPr>
      </w:pPr>
      <w:r w:rsidRPr="00307862">
        <w:rPr>
          <w:rFonts w:ascii="Arial" w:hAnsi="Arial" w:cs="Arial"/>
          <w:sz w:val="16"/>
          <w:szCs w:val="16"/>
          <w:lang w:val="en-GB"/>
        </w:rPr>
        <w:lastRenderedPageBreak/>
        <w:t>Appendix 1.3</w:t>
      </w:r>
    </w:p>
    <w:p w14:paraId="612599CA" w14:textId="77777777" w:rsidR="00C34853" w:rsidRPr="00307862" w:rsidRDefault="00C34853" w:rsidP="00C34853">
      <w:pPr>
        <w:jc w:val="right"/>
        <w:rPr>
          <w:rFonts w:ascii="Arial" w:hAnsi="Arial" w:cs="Arial"/>
          <w:sz w:val="16"/>
          <w:szCs w:val="16"/>
          <w:lang w:val="en-GB"/>
        </w:rPr>
      </w:pPr>
      <w:r w:rsidRPr="00307862">
        <w:rPr>
          <w:rFonts w:ascii="Arial" w:hAnsi="Arial" w:cs="Arial"/>
          <w:sz w:val="16"/>
          <w:szCs w:val="16"/>
          <w:lang w:val="en-GB"/>
        </w:rPr>
        <w:t>to the ‘OTM-R POLICY - OPEN TRANSPARENT SUBSTANTIVE RECRUITMENT PROCESS’”</w:t>
      </w:r>
    </w:p>
    <w:p w14:paraId="7A89CAC6" w14:textId="77777777" w:rsidR="00C34853" w:rsidRPr="00307862" w:rsidRDefault="00C34853" w:rsidP="00C34853">
      <w:pPr>
        <w:rPr>
          <w:sz w:val="16"/>
          <w:szCs w:val="16"/>
          <w:lang w:val="en-GB"/>
        </w:rPr>
      </w:pPr>
    </w:p>
    <w:p w14:paraId="1334F974" w14:textId="77777777" w:rsidR="00C34853" w:rsidRPr="00307862" w:rsidRDefault="00C34853" w:rsidP="00C34853">
      <w:pPr>
        <w:jc w:val="right"/>
        <w:rPr>
          <w:sz w:val="16"/>
          <w:szCs w:val="16"/>
          <w:lang w:val="en-GB"/>
        </w:rPr>
      </w:pPr>
    </w:p>
    <w:p w14:paraId="7252A3CA" w14:textId="77777777" w:rsidR="00C34853" w:rsidRPr="00307862" w:rsidRDefault="00C34853" w:rsidP="00C34853">
      <w:pPr>
        <w:spacing w:before="120"/>
        <w:jc w:val="center"/>
        <w:rPr>
          <w:rFonts w:ascii="Arial" w:hAnsi="Arial" w:cs="Arial"/>
          <w:b/>
          <w:szCs w:val="24"/>
          <w:lang w:val="en-GB"/>
        </w:rPr>
      </w:pPr>
      <w:r w:rsidRPr="00307862">
        <w:rPr>
          <w:rFonts w:ascii="Arial" w:hAnsi="Arial" w:cs="Arial"/>
          <w:b/>
          <w:szCs w:val="24"/>
          <w:lang w:val="en-GB"/>
        </w:rPr>
        <w:t>Candidate's consent to personal data processing under Article 7 GDPR</w:t>
      </w:r>
    </w:p>
    <w:p w14:paraId="6762759D" w14:textId="77777777" w:rsidR="00C34853" w:rsidRPr="00307862" w:rsidRDefault="00C34853" w:rsidP="00C34853">
      <w:pPr>
        <w:spacing w:before="120"/>
        <w:jc w:val="center"/>
        <w:rPr>
          <w:rFonts w:ascii="Arial" w:hAnsi="Arial" w:cs="Arial"/>
          <w:b/>
          <w:szCs w:val="24"/>
          <w:lang w:val="en-GB"/>
        </w:rPr>
      </w:pPr>
    </w:p>
    <w:p w14:paraId="47470457" w14:textId="77777777" w:rsidR="00C34853" w:rsidRPr="00C34853" w:rsidRDefault="00C34853" w:rsidP="00C34853">
      <w:pPr>
        <w:spacing w:line="360" w:lineRule="auto"/>
        <w:jc w:val="both"/>
        <w:rPr>
          <w:rFonts w:ascii="Arial" w:hAnsi="Arial" w:cs="Arial"/>
          <w:sz w:val="20"/>
          <w:szCs w:val="20"/>
          <w:lang w:val="en-GB"/>
        </w:rPr>
      </w:pPr>
      <w:r w:rsidRPr="00C34853">
        <w:rPr>
          <w:rFonts w:ascii="Arial" w:hAnsi="Arial" w:cs="Arial"/>
          <w:sz w:val="20"/>
          <w:szCs w:val="20"/>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0A7E648F" w14:textId="77777777" w:rsidR="00C34853" w:rsidRPr="00C34853" w:rsidRDefault="00C34853" w:rsidP="00C34853">
      <w:pPr>
        <w:spacing w:before="120"/>
        <w:jc w:val="both"/>
        <w:rPr>
          <w:rFonts w:ascii="Arial" w:hAnsi="Arial" w:cs="Arial"/>
          <w:sz w:val="20"/>
          <w:szCs w:val="20"/>
          <w:lang w:val="en-GB"/>
        </w:rPr>
      </w:pPr>
    </w:p>
    <w:p w14:paraId="2DE48B75" w14:textId="77777777" w:rsidR="00C34853" w:rsidRPr="00C34853" w:rsidRDefault="00C34853" w:rsidP="00C34853">
      <w:pPr>
        <w:spacing w:before="120"/>
        <w:jc w:val="both"/>
        <w:rPr>
          <w:rFonts w:ascii="Arial" w:hAnsi="Arial" w:cs="Arial"/>
          <w:b/>
          <w:bCs/>
          <w:sz w:val="20"/>
          <w:szCs w:val="20"/>
          <w:lang w:val="en-US"/>
        </w:rPr>
      </w:pPr>
      <w:r w:rsidRPr="00C34853">
        <w:rPr>
          <w:rFonts w:ascii="Arial" w:hAnsi="Arial" w:cs="Arial"/>
          <w:b/>
          <w:bCs/>
          <w:sz w:val="20"/>
          <w:szCs w:val="20"/>
          <w:lang w:val="en-US"/>
        </w:rPr>
        <w:t>I would like to inform you that I have been presented with the salary range for the position mentioned in the advertisement.</w:t>
      </w:r>
    </w:p>
    <w:p w14:paraId="33C6C240" w14:textId="77777777" w:rsidR="00C34853" w:rsidRPr="00C34853" w:rsidRDefault="00C34853" w:rsidP="00C34853">
      <w:pPr>
        <w:spacing w:before="120"/>
        <w:jc w:val="both"/>
        <w:rPr>
          <w:rFonts w:ascii="Arial" w:hAnsi="Arial" w:cs="Arial"/>
          <w:sz w:val="20"/>
          <w:szCs w:val="20"/>
          <w:lang w:val="en-US"/>
        </w:rPr>
      </w:pPr>
    </w:p>
    <w:p w14:paraId="6B16D44F" w14:textId="77777777" w:rsidR="00C34853" w:rsidRPr="00C34853" w:rsidRDefault="00C34853" w:rsidP="00C34853">
      <w:pPr>
        <w:spacing w:before="120"/>
        <w:jc w:val="right"/>
        <w:rPr>
          <w:rFonts w:ascii="Arial" w:hAnsi="Arial" w:cs="Arial"/>
          <w:sz w:val="20"/>
          <w:szCs w:val="20"/>
          <w:lang w:val="en-GB"/>
        </w:rPr>
      </w:pPr>
      <w:r w:rsidRPr="00C34853">
        <w:rPr>
          <w:rFonts w:ascii="Arial" w:hAnsi="Arial" w:cs="Arial"/>
          <w:sz w:val="20"/>
          <w:szCs w:val="20"/>
          <w:lang w:val="en-GB"/>
        </w:rPr>
        <w:t>.....................................................................</w:t>
      </w:r>
    </w:p>
    <w:p w14:paraId="65DBCA57" w14:textId="77777777" w:rsidR="00C34853" w:rsidRPr="00C34853" w:rsidRDefault="00C34853" w:rsidP="00C34853">
      <w:pPr>
        <w:tabs>
          <w:tab w:val="left" w:pos="851"/>
        </w:tabs>
        <w:spacing w:after="120"/>
        <w:jc w:val="center"/>
        <w:rPr>
          <w:rFonts w:ascii="Arial" w:hAnsi="Arial" w:cs="Arial"/>
          <w:sz w:val="20"/>
          <w:szCs w:val="20"/>
          <w:lang w:val="en-GB"/>
        </w:rPr>
      </w:pPr>
      <w:r w:rsidRPr="00C34853">
        <w:rPr>
          <w:rFonts w:ascii="Arial" w:hAnsi="Arial" w:cs="Arial"/>
          <w:sz w:val="20"/>
          <w:szCs w:val="20"/>
          <w:lang w:val="en-GB"/>
        </w:rPr>
        <w:t xml:space="preserve">                                                                                             (date and signature of applicant)</w:t>
      </w:r>
    </w:p>
    <w:p w14:paraId="3BEE5E52" w14:textId="77777777" w:rsidR="00C34853" w:rsidRPr="00C34853" w:rsidRDefault="00C34853" w:rsidP="00C34853">
      <w:pPr>
        <w:spacing w:before="120"/>
        <w:jc w:val="both"/>
        <w:rPr>
          <w:rFonts w:ascii="Arial" w:hAnsi="Arial" w:cs="Arial"/>
          <w:sz w:val="20"/>
          <w:szCs w:val="20"/>
          <w:lang w:val="en-GB"/>
        </w:rPr>
      </w:pPr>
    </w:p>
    <w:p w14:paraId="42A54D26" w14:textId="77777777" w:rsidR="00C34853" w:rsidRPr="00C34853" w:rsidRDefault="00C34853" w:rsidP="00C34853">
      <w:pPr>
        <w:spacing w:before="120"/>
        <w:jc w:val="both"/>
        <w:rPr>
          <w:rFonts w:ascii="Arial" w:hAnsi="Arial" w:cs="Arial"/>
          <w:sz w:val="20"/>
          <w:szCs w:val="20"/>
          <w:lang w:val="en-GB"/>
        </w:rPr>
      </w:pPr>
    </w:p>
    <w:p w14:paraId="5A8D9115" w14:textId="77777777" w:rsidR="00C34853" w:rsidRPr="00C34853" w:rsidRDefault="00C34853" w:rsidP="00C34853">
      <w:pPr>
        <w:spacing w:before="120"/>
        <w:jc w:val="both"/>
        <w:rPr>
          <w:rFonts w:ascii="Arial" w:hAnsi="Arial" w:cs="Arial"/>
          <w:sz w:val="20"/>
          <w:szCs w:val="20"/>
          <w:lang w:val="en-US"/>
        </w:rPr>
      </w:pPr>
    </w:p>
    <w:p w14:paraId="0403AA26" w14:textId="77777777" w:rsidR="00C34853" w:rsidRPr="00C34853" w:rsidRDefault="00C34853" w:rsidP="00C34853">
      <w:pPr>
        <w:spacing w:before="120"/>
        <w:jc w:val="both"/>
        <w:rPr>
          <w:rFonts w:ascii="Arial" w:hAnsi="Arial" w:cs="Arial"/>
          <w:sz w:val="20"/>
          <w:szCs w:val="20"/>
          <w:lang w:val="en-US"/>
        </w:rPr>
      </w:pPr>
    </w:p>
    <w:p w14:paraId="1BA32D47" w14:textId="77777777" w:rsidR="00C34853" w:rsidRPr="00C34853" w:rsidRDefault="00C34853" w:rsidP="00C34853">
      <w:pPr>
        <w:rPr>
          <w:rFonts w:ascii="Arial" w:hAnsi="Arial" w:cs="Arial"/>
          <w:sz w:val="20"/>
          <w:szCs w:val="20"/>
        </w:rPr>
      </w:pPr>
      <w:r w:rsidRPr="00C34853">
        <w:rPr>
          <w:rFonts w:ascii="Arial" w:hAnsi="Arial" w:cs="Arial"/>
          <w:sz w:val="20"/>
          <w:szCs w:val="20"/>
        </w:rPr>
        <w:t xml:space="preserve">* </w:t>
      </w:r>
      <w:proofErr w:type="spellStart"/>
      <w:r w:rsidRPr="00C34853">
        <w:rPr>
          <w:rFonts w:ascii="Arial" w:hAnsi="Arial" w:cs="Arial"/>
          <w:sz w:val="20"/>
          <w:szCs w:val="20"/>
        </w:rPr>
        <w:t>delete</w:t>
      </w:r>
      <w:proofErr w:type="spellEnd"/>
      <w:r w:rsidRPr="00C34853">
        <w:rPr>
          <w:rFonts w:ascii="Arial" w:hAnsi="Arial" w:cs="Arial"/>
          <w:sz w:val="20"/>
          <w:szCs w:val="20"/>
        </w:rPr>
        <w:t xml:space="preserve"> as </w:t>
      </w:r>
      <w:proofErr w:type="spellStart"/>
      <w:r w:rsidRPr="00C34853">
        <w:rPr>
          <w:rFonts w:ascii="Arial" w:hAnsi="Arial" w:cs="Arial"/>
          <w:sz w:val="20"/>
          <w:szCs w:val="20"/>
        </w:rPr>
        <w:t>appropriate</w:t>
      </w:r>
      <w:proofErr w:type="spellEnd"/>
    </w:p>
    <w:p w14:paraId="5F8DFE86" w14:textId="77777777" w:rsidR="00C34853" w:rsidRPr="00C34853" w:rsidRDefault="00C34853" w:rsidP="00C34853">
      <w:pPr>
        <w:tabs>
          <w:tab w:val="left" w:pos="1276"/>
          <w:tab w:val="left" w:pos="5103"/>
        </w:tabs>
        <w:spacing w:after="120" w:line="360" w:lineRule="auto"/>
        <w:jc w:val="both"/>
        <w:rPr>
          <w:rFonts w:ascii="Arial" w:hAnsi="Arial" w:cs="Arial"/>
          <w:sz w:val="20"/>
          <w:szCs w:val="20"/>
          <w:lang w:val="en-US"/>
        </w:rPr>
      </w:pPr>
    </w:p>
    <w:p w14:paraId="17D8DEA1" w14:textId="77777777" w:rsidR="00C34853" w:rsidRPr="00E6711B" w:rsidRDefault="00C34853" w:rsidP="00DC0D04">
      <w:pPr>
        <w:rPr>
          <w:rFonts w:ascii="Tahoma" w:hAnsi="Tahoma" w:cs="Tahoma"/>
          <w:sz w:val="20"/>
          <w:szCs w:val="20"/>
          <w:lang w:val="en-US"/>
        </w:rPr>
      </w:pPr>
    </w:p>
    <w:sectPr w:rsidR="00C34853" w:rsidRPr="00E6711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CCE9" w14:textId="77777777" w:rsidR="00FE6366" w:rsidRDefault="00FE6366" w:rsidP="002523A5">
      <w:r>
        <w:separator/>
      </w:r>
    </w:p>
  </w:endnote>
  <w:endnote w:type="continuationSeparator" w:id="0">
    <w:p w14:paraId="069CB0E2" w14:textId="77777777" w:rsidR="00FE6366" w:rsidRDefault="00FE6366" w:rsidP="0025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15B6" w14:textId="691DEA12" w:rsidR="007679EA" w:rsidRPr="0014177C" w:rsidRDefault="007679EA" w:rsidP="007679EA">
    <w:pPr>
      <w:rPr>
        <w:rFonts w:ascii="Arial" w:hAnsi="Arial" w:cs="Arial"/>
        <w:color w:val="800000"/>
        <w:sz w:val="16"/>
        <w:szCs w:val="16"/>
      </w:rPr>
    </w:pPr>
    <w:r>
      <w:rPr>
        <w:rFonts w:ascii="Arial" w:hAnsi="Arial" w:cs="Arial"/>
        <w:color w:val="800000"/>
        <w:sz w:val="16"/>
        <w:szCs w:val="16"/>
      </w:rPr>
      <w:t xml:space="preserve">            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02FDBBF1" w14:textId="7319B280" w:rsidR="007679EA" w:rsidRPr="006719EE" w:rsidRDefault="007679EA" w:rsidP="007679EA">
    <w:pPr>
      <w:tabs>
        <w:tab w:val="right" w:pos="9072"/>
      </w:tabs>
      <w:rPr>
        <w:rFonts w:ascii="Arial" w:hAnsi="Arial" w:cs="Arial"/>
        <w:sz w:val="16"/>
        <w:szCs w:val="16"/>
      </w:rPr>
    </w:pPr>
    <w:r>
      <w:rPr>
        <w:noProof/>
      </w:rPr>
      <w:drawing>
        <wp:anchor distT="0" distB="0" distL="114300" distR="114300" simplePos="0" relativeHeight="251667456" behindDoc="0" locked="0" layoutInCell="1" allowOverlap="1" wp14:anchorId="5DBAF22E" wp14:editId="237EF3B3">
          <wp:simplePos x="0" y="0"/>
          <wp:positionH relativeFrom="margin">
            <wp:posOffset>3982916</wp:posOffset>
          </wp:positionH>
          <wp:positionV relativeFrom="margin">
            <wp:posOffset>8236487</wp:posOffset>
          </wp:positionV>
          <wp:extent cx="2192020" cy="699135"/>
          <wp:effectExtent l="0" t="0" r="0" b="0"/>
          <wp:wrapSquare wrapText="bothSides"/>
          <wp:docPr id="1850872802" name="Obraz 185087280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52660" name="Obraz 678452660" descr="Obraz zawierający Grafika, projekt graficzny,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020" cy="699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4CD781CD" wp14:editId="029B844C">
          <wp:simplePos x="0" y="0"/>
          <wp:positionH relativeFrom="margin">
            <wp:posOffset>7705725</wp:posOffset>
          </wp:positionH>
          <wp:positionV relativeFrom="margin">
            <wp:posOffset>6234430</wp:posOffset>
          </wp:positionV>
          <wp:extent cx="2192020" cy="699135"/>
          <wp:effectExtent l="0" t="0" r="0" b="0"/>
          <wp:wrapSquare wrapText="bothSides"/>
          <wp:docPr id="798037650" name="Obraz 79803765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52660" name="Obraz 678452660" descr="Obraz zawierający Grafika, projekt graficzny,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020" cy="69913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r>
      <w:rPr>
        <w:rFonts w:ascii="Arial" w:hAnsi="Arial" w:cs="Arial"/>
        <w:sz w:val="16"/>
        <w:szCs w:val="16"/>
      </w:rPr>
      <w:tab/>
    </w:r>
  </w:p>
  <w:p w14:paraId="5B1FB157" w14:textId="622A6AE6" w:rsidR="007679EA" w:rsidRPr="007679EA" w:rsidRDefault="007679EA" w:rsidP="007679EA">
    <w:pPr>
      <w:rPr>
        <w:rFonts w:ascii="Arial" w:hAnsi="Arial" w:cs="Arial"/>
        <w:color w:val="800000"/>
        <w:sz w:val="16"/>
        <w:szCs w:val="16"/>
        <w:lang w:val="en-US"/>
      </w:rPr>
    </w:pPr>
    <w:r w:rsidRPr="00393AF3">
      <w:rPr>
        <w:rFonts w:ascii="Arial" w:hAnsi="Arial" w:cs="Arial"/>
        <w:sz w:val="16"/>
        <w:szCs w:val="16"/>
      </w:rPr>
      <w:t xml:space="preserve">            </w:t>
    </w:r>
    <w:r w:rsidRPr="007679EA">
      <w:rPr>
        <w:rFonts w:ascii="Arial" w:hAnsi="Arial" w:cs="Arial"/>
        <w:sz w:val="16"/>
        <w:szCs w:val="16"/>
        <w:lang w:val="en-US"/>
      </w:rPr>
      <w:t>tel. (+48 42) 631 29 29,</w:t>
    </w:r>
    <w:r w:rsidRPr="007679EA">
      <w:rPr>
        <w:rFonts w:ascii="Arial" w:hAnsi="Arial" w:cs="Arial"/>
        <w:color w:val="800000"/>
        <w:sz w:val="16"/>
        <w:szCs w:val="16"/>
        <w:lang w:val="en-US"/>
      </w:rPr>
      <w:t xml:space="preserve"> www.p.lodz.pl</w:t>
    </w:r>
  </w:p>
  <w:p w14:paraId="5A607993" w14:textId="69E33790" w:rsidR="002523A5" w:rsidRPr="002523A5" w:rsidRDefault="002523A5" w:rsidP="007679EA">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D47B" w14:textId="77777777" w:rsidR="00FE6366" w:rsidRDefault="00FE6366" w:rsidP="002523A5">
      <w:r>
        <w:separator/>
      </w:r>
    </w:p>
  </w:footnote>
  <w:footnote w:type="continuationSeparator" w:id="0">
    <w:p w14:paraId="6A551246" w14:textId="77777777" w:rsidR="00FE6366" w:rsidRDefault="00FE6366" w:rsidP="00252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0F22" w14:textId="45204F84" w:rsidR="002523A5" w:rsidRDefault="002523A5">
    <w:pPr>
      <w:pStyle w:val="Nagwek"/>
    </w:pPr>
    <w:r>
      <w:rPr>
        <w:noProof/>
      </w:rPr>
      <w:drawing>
        <wp:anchor distT="0" distB="0" distL="114300" distR="114300" simplePos="0" relativeHeight="251661312" behindDoc="1" locked="1" layoutInCell="1" allowOverlap="1" wp14:anchorId="039744C3" wp14:editId="2E16400E">
          <wp:simplePos x="0" y="0"/>
          <wp:positionH relativeFrom="margin">
            <wp:posOffset>-680720</wp:posOffset>
          </wp:positionH>
          <wp:positionV relativeFrom="margin">
            <wp:posOffset>-181610</wp:posOffset>
          </wp:positionV>
          <wp:extent cx="828675" cy="8724900"/>
          <wp:effectExtent l="0" t="0" r="9525"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72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A02">
      <w:rPr>
        <w:noProof/>
      </w:rPr>
      <w:drawing>
        <wp:anchor distT="0" distB="0" distL="114300" distR="114300" simplePos="0" relativeHeight="251659264" behindDoc="0" locked="0" layoutInCell="1" allowOverlap="1" wp14:anchorId="4EEBBDEE" wp14:editId="24FD7495">
          <wp:simplePos x="0" y="0"/>
          <wp:positionH relativeFrom="column">
            <wp:posOffset>-676275</wp:posOffset>
          </wp:positionH>
          <wp:positionV relativeFrom="page">
            <wp:posOffset>239395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75C"/>
    <w:multiLevelType w:val="hybridMultilevel"/>
    <w:tmpl w:val="7CD46E24"/>
    <w:lvl w:ilvl="0" w:tplc="04150011">
      <w:start w:val="1"/>
      <w:numFmt w:val="decimal"/>
      <w:lvlText w:val="%1)"/>
      <w:lvlJc w:val="left"/>
    </w:lvl>
    <w:lvl w:ilvl="1" w:tplc="04150019" w:tentative="1">
      <w:start w:val="1"/>
      <w:numFmt w:val="lowerLetter"/>
      <w:lvlText w:val="%2."/>
      <w:lvlJc w:val="left"/>
      <w:pPr>
        <w:ind w:left="2561" w:hanging="360"/>
      </w:pPr>
    </w:lvl>
    <w:lvl w:ilvl="2" w:tplc="0415001B" w:tentative="1">
      <w:start w:val="1"/>
      <w:numFmt w:val="lowerRoman"/>
      <w:lvlText w:val="%3."/>
      <w:lvlJc w:val="right"/>
      <w:pPr>
        <w:ind w:left="3281" w:hanging="180"/>
      </w:pPr>
    </w:lvl>
    <w:lvl w:ilvl="3" w:tplc="0415000F" w:tentative="1">
      <w:start w:val="1"/>
      <w:numFmt w:val="decimal"/>
      <w:lvlText w:val="%4."/>
      <w:lvlJc w:val="left"/>
      <w:pPr>
        <w:ind w:left="4001" w:hanging="360"/>
      </w:pPr>
    </w:lvl>
    <w:lvl w:ilvl="4" w:tplc="04150019" w:tentative="1">
      <w:start w:val="1"/>
      <w:numFmt w:val="lowerLetter"/>
      <w:lvlText w:val="%5."/>
      <w:lvlJc w:val="left"/>
      <w:pPr>
        <w:ind w:left="4721" w:hanging="360"/>
      </w:pPr>
    </w:lvl>
    <w:lvl w:ilvl="5" w:tplc="0415001B" w:tentative="1">
      <w:start w:val="1"/>
      <w:numFmt w:val="lowerRoman"/>
      <w:lvlText w:val="%6."/>
      <w:lvlJc w:val="right"/>
      <w:pPr>
        <w:ind w:left="5441" w:hanging="180"/>
      </w:pPr>
    </w:lvl>
    <w:lvl w:ilvl="6" w:tplc="0415000F" w:tentative="1">
      <w:start w:val="1"/>
      <w:numFmt w:val="decimal"/>
      <w:lvlText w:val="%7."/>
      <w:lvlJc w:val="left"/>
      <w:pPr>
        <w:ind w:left="6161" w:hanging="360"/>
      </w:pPr>
    </w:lvl>
    <w:lvl w:ilvl="7" w:tplc="04150019" w:tentative="1">
      <w:start w:val="1"/>
      <w:numFmt w:val="lowerLetter"/>
      <w:lvlText w:val="%8."/>
      <w:lvlJc w:val="left"/>
      <w:pPr>
        <w:ind w:left="6881" w:hanging="360"/>
      </w:pPr>
    </w:lvl>
    <w:lvl w:ilvl="8" w:tplc="0415001B" w:tentative="1">
      <w:start w:val="1"/>
      <w:numFmt w:val="lowerRoman"/>
      <w:lvlText w:val="%9."/>
      <w:lvlJc w:val="right"/>
      <w:pPr>
        <w:ind w:left="7601" w:hanging="180"/>
      </w:pPr>
    </w:lvl>
  </w:abstractNum>
  <w:abstractNum w:abstractNumId="1"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0337C"/>
    <w:multiLevelType w:val="hybridMultilevel"/>
    <w:tmpl w:val="4AD89F82"/>
    <w:lvl w:ilvl="0" w:tplc="04150001">
      <w:start w:val="1"/>
      <w:numFmt w:val="bullet"/>
      <w:lvlText w:val=""/>
      <w:lvlJc w:val="left"/>
      <w:pPr>
        <w:ind w:left="1146" w:hanging="360"/>
      </w:pPr>
      <w:rPr>
        <w:rFonts w:ascii="Symbol" w:hAnsi="Symbol" w:hint="default"/>
      </w:rPr>
    </w:lvl>
    <w:lvl w:ilvl="1" w:tplc="CDB2A966">
      <w:numFmt w:val="bullet"/>
      <w:lvlText w:val="•"/>
      <w:lvlJc w:val="left"/>
      <w:pPr>
        <w:ind w:left="1866" w:hanging="360"/>
      </w:pPr>
      <w:rPr>
        <w:rFonts w:ascii="Tahoma" w:eastAsiaTheme="minorHAnsi" w:hAnsi="Tahoma" w:cs="Tahoma"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09146295"/>
    <w:multiLevelType w:val="hybridMultilevel"/>
    <w:tmpl w:val="98300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1D6396"/>
    <w:multiLevelType w:val="hybridMultilevel"/>
    <w:tmpl w:val="6360CF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B9645A"/>
    <w:multiLevelType w:val="hybridMultilevel"/>
    <w:tmpl w:val="196CC4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3C2200"/>
    <w:multiLevelType w:val="hybridMultilevel"/>
    <w:tmpl w:val="3FE6BE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72272AF"/>
    <w:multiLevelType w:val="hybridMultilevel"/>
    <w:tmpl w:val="C2B29ABE"/>
    <w:lvl w:ilvl="0" w:tplc="0415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EE398C"/>
    <w:multiLevelType w:val="hybridMultilevel"/>
    <w:tmpl w:val="00704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DC246A"/>
    <w:multiLevelType w:val="hybridMultilevel"/>
    <w:tmpl w:val="A6303310"/>
    <w:lvl w:ilvl="0" w:tplc="04150019">
      <w:start w:val="1"/>
      <w:numFmt w:val="lowerLetter"/>
      <w:lvlText w:val="%1."/>
      <w:lvlJc w:val="left"/>
      <w:pPr>
        <w:ind w:left="720" w:hanging="360"/>
      </w:p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470F6"/>
    <w:multiLevelType w:val="hybridMultilevel"/>
    <w:tmpl w:val="451C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74B33"/>
    <w:multiLevelType w:val="hybridMultilevel"/>
    <w:tmpl w:val="72940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BF70EF7"/>
    <w:multiLevelType w:val="hybridMultilevel"/>
    <w:tmpl w:val="66F4FFF2"/>
    <w:lvl w:ilvl="0" w:tplc="A1B8B8E6">
      <w:start w:val="1"/>
      <w:numFmt w:val="decimal"/>
      <w:lvlText w:val="%1."/>
      <w:lvlJc w:val="left"/>
      <w:rPr>
        <w:rFonts w:asciiTheme="minorHAnsi" w:hAnsiTheme="minorHAnsi" w:cstheme="minorHAnsi" w:hint="default"/>
        <w:i w:val="0"/>
        <w:iCs w:val="0"/>
        <w:sz w:val="22"/>
        <w:szCs w:val="22"/>
      </w:rPr>
    </w:lvl>
    <w:lvl w:ilvl="1" w:tplc="04150019" w:tentative="1">
      <w:start w:val="1"/>
      <w:numFmt w:val="lowerLetter"/>
      <w:lvlText w:val="%2."/>
      <w:lvlJc w:val="left"/>
      <w:pPr>
        <w:ind w:left="2436" w:hanging="360"/>
      </w:pPr>
    </w:lvl>
    <w:lvl w:ilvl="2" w:tplc="0415001B" w:tentative="1">
      <w:start w:val="1"/>
      <w:numFmt w:val="lowerRoman"/>
      <w:lvlText w:val="%3."/>
      <w:lvlJc w:val="right"/>
      <w:pPr>
        <w:ind w:left="3156" w:hanging="180"/>
      </w:pPr>
    </w:lvl>
    <w:lvl w:ilvl="3" w:tplc="0415000F" w:tentative="1">
      <w:start w:val="1"/>
      <w:numFmt w:val="decimal"/>
      <w:lvlText w:val="%4."/>
      <w:lvlJc w:val="left"/>
      <w:pPr>
        <w:ind w:left="3876" w:hanging="360"/>
      </w:pPr>
    </w:lvl>
    <w:lvl w:ilvl="4" w:tplc="04150019" w:tentative="1">
      <w:start w:val="1"/>
      <w:numFmt w:val="lowerLetter"/>
      <w:lvlText w:val="%5."/>
      <w:lvlJc w:val="left"/>
      <w:pPr>
        <w:ind w:left="4596" w:hanging="360"/>
      </w:pPr>
    </w:lvl>
    <w:lvl w:ilvl="5" w:tplc="0415001B" w:tentative="1">
      <w:start w:val="1"/>
      <w:numFmt w:val="lowerRoman"/>
      <w:lvlText w:val="%6."/>
      <w:lvlJc w:val="right"/>
      <w:pPr>
        <w:ind w:left="5316" w:hanging="180"/>
      </w:pPr>
    </w:lvl>
    <w:lvl w:ilvl="6" w:tplc="0415000F" w:tentative="1">
      <w:start w:val="1"/>
      <w:numFmt w:val="decimal"/>
      <w:lvlText w:val="%7."/>
      <w:lvlJc w:val="left"/>
      <w:pPr>
        <w:ind w:left="6036" w:hanging="360"/>
      </w:pPr>
    </w:lvl>
    <w:lvl w:ilvl="7" w:tplc="04150019" w:tentative="1">
      <w:start w:val="1"/>
      <w:numFmt w:val="lowerLetter"/>
      <w:lvlText w:val="%8."/>
      <w:lvlJc w:val="left"/>
      <w:pPr>
        <w:ind w:left="6756" w:hanging="360"/>
      </w:pPr>
    </w:lvl>
    <w:lvl w:ilvl="8" w:tplc="0415001B" w:tentative="1">
      <w:start w:val="1"/>
      <w:numFmt w:val="lowerRoman"/>
      <w:lvlText w:val="%9."/>
      <w:lvlJc w:val="right"/>
      <w:pPr>
        <w:ind w:left="7476" w:hanging="180"/>
      </w:pPr>
    </w:lvl>
  </w:abstractNum>
  <w:abstractNum w:abstractNumId="13" w15:restartNumberingAfterBreak="0">
    <w:nsid w:val="5A4E30A8"/>
    <w:multiLevelType w:val="hybridMultilevel"/>
    <w:tmpl w:val="0E844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B650AC"/>
    <w:multiLevelType w:val="hybridMultilevel"/>
    <w:tmpl w:val="BC6E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9A6905"/>
    <w:multiLevelType w:val="hybridMultilevel"/>
    <w:tmpl w:val="6352BB1A"/>
    <w:lvl w:ilvl="0" w:tplc="0415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69A957F5"/>
    <w:multiLevelType w:val="hybridMultilevel"/>
    <w:tmpl w:val="A32A2620"/>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72489F"/>
    <w:multiLevelType w:val="hybridMultilevel"/>
    <w:tmpl w:val="85E4264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77B9576D"/>
    <w:multiLevelType w:val="hybridMultilevel"/>
    <w:tmpl w:val="5E542C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72074216">
    <w:abstractNumId w:val="1"/>
  </w:num>
  <w:num w:numId="2" w16cid:durableId="782766128">
    <w:abstractNumId w:val="0"/>
  </w:num>
  <w:num w:numId="3" w16cid:durableId="854147717">
    <w:abstractNumId w:val="12"/>
  </w:num>
  <w:num w:numId="4" w16cid:durableId="412241770">
    <w:abstractNumId w:val="15"/>
  </w:num>
  <w:num w:numId="5" w16cid:durableId="970524132">
    <w:abstractNumId w:val="6"/>
  </w:num>
  <w:num w:numId="6" w16cid:durableId="1088580921">
    <w:abstractNumId w:val="2"/>
  </w:num>
  <w:num w:numId="7" w16cid:durableId="1934388111">
    <w:abstractNumId w:val="4"/>
  </w:num>
  <w:num w:numId="8" w16cid:durableId="1039010552">
    <w:abstractNumId w:val="3"/>
  </w:num>
  <w:num w:numId="9" w16cid:durableId="43873331">
    <w:abstractNumId w:val="5"/>
  </w:num>
  <w:num w:numId="10" w16cid:durableId="1252004132">
    <w:abstractNumId w:val="11"/>
  </w:num>
  <w:num w:numId="11" w16cid:durableId="111362398">
    <w:abstractNumId w:val="17"/>
  </w:num>
  <w:num w:numId="12" w16cid:durableId="1807118272">
    <w:abstractNumId w:val="14"/>
  </w:num>
  <w:num w:numId="13" w16cid:durableId="1059329970">
    <w:abstractNumId w:val="10"/>
  </w:num>
  <w:num w:numId="14" w16cid:durableId="1953978309">
    <w:abstractNumId w:val="13"/>
  </w:num>
  <w:num w:numId="15" w16cid:durableId="1614628853">
    <w:abstractNumId w:val="9"/>
  </w:num>
  <w:num w:numId="16" w16cid:durableId="2078817267">
    <w:abstractNumId w:val="7"/>
  </w:num>
  <w:num w:numId="17" w16cid:durableId="871965986">
    <w:abstractNumId w:val="16"/>
  </w:num>
  <w:num w:numId="18" w16cid:durableId="1796024109">
    <w:abstractNumId w:val="18"/>
  </w:num>
  <w:num w:numId="19" w16cid:durableId="1203899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7"/>
    <w:rsid w:val="00002BFD"/>
    <w:rsid w:val="00006EB3"/>
    <w:rsid w:val="00032E29"/>
    <w:rsid w:val="0006215C"/>
    <w:rsid w:val="000D2D56"/>
    <w:rsid w:val="00131D58"/>
    <w:rsid w:val="00143F7A"/>
    <w:rsid w:val="00162701"/>
    <w:rsid w:val="001A710E"/>
    <w:rsid w:val="001B634F"/>
    <w:rsid w:val="0022307A"/>
    <w:rsid w:val="002523A5"/>
    <w:rsid w:val="00254E08"/>
    <w:rsid w:val="00257CDB"/>
    <w:rsid w:val="002E5A01"/>
    <w:rsid w:val="00364E07"/>
    <w:rsid w:val="00393AF3"/>
    <w:rsid w:val="00395B9E"/>
    <w:rsid w:val="003C6F83"/>
    <w:rsid w:val="004241A3"/>
    <w:rsid w:val="0042627D"/>
    <w:rsid w:val="00433EE2"/>
    <w:rsid w:val="00453406"/>
    <w:rsid w:val="004A2178"/>
    <w:rsid w:val="004F3725"/>
    <w:rsid w:val="004F6542"/>
    <w:rsid w:val="00505DBD"/>
    <w:rsid w:val="00546A5B"/>
    <w:rsid w:val="005D0C82"/>
    <w:rsid w:val="005F791F"/>
    <w:rsid w:val="00605795"/>
    <w:rsid w:val="00635EA1"/>
    <w:rsid w:val="0064284E"/>
    <w:rsid w:val="00687840"/>
    <w:rsid w:val="006F5C8A"/>
    <w:rsid w:val="00701EAD"/>
    <w:rsid w:val="00712DC3"/>
    <w:rsid w:val="00713A6B"/>
    <w:rsid w:val="0071518C"/>
    <w:rsid w:val="00753D7C"/>
    <w:rsid w:val="00756E2B"/>
    <w:rsid w:val="007679EA"/>
    <w:rsid w:val="00770297"/>
    <w:rsid w:val="00784EF6"/>
    <w:rsid w:val="007B4586"/>
    <w:rsid w:val="007D5999"/>
    <w:rsid w:val="007F34A6"/>
    <w:rsid w:val="00813690"/>
    <w:rsid w:val="00833C1C"/>
    <w:rsid w:val="00834D74"/>
    <w:rsid w:val="00836347"/>
    <w:rsid w:val="008959FD"/>
    <w:rsid w:val="008D7826"/>
    <w:rsid w:val="008F1F4D"/>
    <w:rsid w:val="008F6923"/>
    <w:rsid w:val="009104DE"/>
    <w:rsid w:val="009711F4"/>
    <w:rsid w:val="00977F95"/>
    <w:rsid w:val="009972BE"/>
    <w:rsid w:val="009E1310"/>
    <w:rsid w:val="00A3400A"/>
    <w:rsid w:val="00AB69D7"/>
    <w:rsid w:val="00AC4122"/>
    <w:rsid w:val="00B1743D"/>
    <w:rsid w:val="00B968B2"/>
    <w:rsid w:val="00C34853"/>
    <w:rsid w:val="00C367CD"/>
    <w:rsid w:val="00CA14B1"/>
    <w:rsid w:val="00D23242"/>
    <w:rsid w:val="00D41B25"/>
    <w:rsid w:val="00D47EE0"/>
    <w:rsid w:val="00DC0D04"/>
    <w:rsid w:val="00DF134A"/>
    <w:rsid w:val="00E46174"/>
    <w:rsid w:val="00E46898"/>
    <w:rsid w:val="00E6711B"/>
    <w:rsid w:val="00E706DE"/>
    <w:rsid w:val="00E757DC"/>
    <w:rsid w:val="00E84BB0"/>
    <w:rsid w:val="00EA6BB2"/>
    <w:rsid w:val="00EB5280"/>
    <w:rsid w:val="00EF6652"/>
    <w:rsid w:val="00F42B11"/>
    <w:rsid w:val="00F763EA"/>
    <w:rsid w:val="00FA7BA1"/>
    <w:rsid w:val="00FE2BE1"/>
    <w:rsid w:val="00FE6366"/>
    <w:rsid w:val="00FE728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17A1"/>
  <w15:chartTrackingRefBased/>
  <w15:docId w15:val="{84CFCFED-5379-461E-B41A-158BD5B0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04DE"/>
    <w:pPr>
      <w:spacing w:after="0" w:line="240" w:lineRule="auto"/>
    </w:pPr>
    <w:rPr>
      <w:rFonts w:ascii="Times New Roman" w:hAnsi="Times New Roman"/>
      <w:kern w:val="0"/>
      <w:sz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523A5"/>
    <w:pPr>
      <w:tabs>
        <w:tab w:val="center" w:pos="4536"/>
        <w:tab w:val="right" w:pos="9072"/>
      </w:tabs>
    </w:pPr>
  </w:style>
  <w:style w:type="character" w:customStyle="1" w:styleId="NagwekZnak">
    <w:name w:val="Nagłówek Znak"/>
    <w:basedOn w:val="Domylnaczcionkaakapitu"/>
    <w:link w:val="Nagwek"/>
    <w:uiPriority w:val="99"/>
    <w:rsid w:val="002523A5"/>
  </w:style>
  <w:style w:type="paragraph" w:styleId="Stopka">
    <w:name w:val="footer"/>
    <w:basedOn w:val="Normalny"/>
    <w:link w:val="StopkaZnak"/>
    <w:uiPriority w:val="99"/>
    <w:unhideWhenUsed/>
    <w:rsid w:val="002523A5"/>
    <w:pPr>
      <w:tabs>
        <w:tab w:val="center" w:pos="4536"/>
        <w:tab w:val="right" w:pos="9072"/>
      </w:tabs>
    </w:pPr>
  </w:style>
  <w:style w:type="character" w:customStyle="1" w:styleId="StopkaZnak">
    <w:name w:val="Stopka Znak"/>
    <w:basedOn w:val="Domylnaczcionkaakapitu"/>
    <w:link w:val="Stopka"/>
    <w:uiPriority w:val="99"/>
    <w:rsid w:val="002523A5"/>
  </w:style>
  <w:style w:type="paragraph" w:styleId="Akapitzlist">
    <w:name w:val="List Paragraph"/>
    <w:basedOn w:val="Normalny"/>
    <w:link w:val="AkapitzlistZnak"/>
    <w:uiPriority w:val="34"/>
    <w:qFormat/>
    <w:rsid w:val="009104DE"/>
    <w:pPr>
      <w:spacing w:after="160" w:line="259" w:lineRule="auto"/>
      <w:ind w:left="720"/>
      <w:contextualSpacing/>
    </w:pPr>
    <w:rPr>
      <w:rFonts w:asciiTheme="minorHAnsi" w:hAnsiTheme="minorHAnsi"/>
      <w:sz w:val="22"/>
    </w:rPr>
  </w:style>
  <w:style w:type="character" w:customStyle="1" w:styleId="AkapitzlistZnak">
    <w:name w:val="Akapit z listą Znak"/>
    <w:link w:val="Akapitzlist"/>
    <w:uiPriority w:val="34"/>
    <w:locked/>
    <w:rsid w:val="009104DE"/>
    <w:rPr>
      <w:kern w:val="0"/>
      <w14:ligatures w14:val="none"/>
    </w:rPr>
  </w:style>
  <w:style w:type="character" w:customStyle="1" w:styleId="Wyrnienie">
    <w:name w:val="Wyróżnienie"/>
    <w:qFormat/>
    <w:rsid w:val="009104DE"/>
    <w:rPr>
      <w:i/>
      <w:iCs/>
    </w:rPr>
  </w:style>
  <w:style w:type="character" w:styleId="Uwydatnienie">
    <w:name w:val="Emphasis"/>
    <w:basedOn w:val="Domylnaczcionkaakapitu"/>
    <w:uiPriority w:val="20"/>
    <w:qFormat/>
    <w:rsid w:val="009104DE"/>
    <w:rPr>
      <w:i/>
      <w:iCs/>
    </w:rPr>
  </w:style>
  <w:style w:type="paragraph" w:styleId="Poprawka">
    <w:name w:val="Revision"/>
    <w:hidden/>
    <w:uiPriority w:val="99"/>
    <w:semiHidden/>
    <w:rsid w:val="00E706DE"/>
    <w:pPr>
      <w:spacing w:after="0" w:line="240" w:lineRule="auto"/>
    </w:pPr>
    <w:rPr>
      <w:rFonts w:ascii="Times New Roman" w:hAnsi="Times New Roman"/>
      <w:kern w:val="0"/>
      <w:sz w:val="24"/>
      <w14:ligatures w14:val="none"/>
    </w:rPr>
  </w:style>
  <w:style w:type="character" w:styleId="Hipercze">
    <w:name w:val="Hyperlink"/>
    <w:basedOn w:val="Domylnaczcionkaakapitu"/>
    <w:uiPriority w:val="99"/>
    <w:unhideWhenUsed/>
    <w:rsid w:val="00131D58"/>
    <w:rPr>
      <w:color w:val="0563C1" w:themeColor="hyperlink"/>
      <w:u w:val="single"/>
    </w:rPr>
  </w:style>
  <w:style w:type="character" w:styleId="Nierozpoznanawzmianka">
    <w:name w:val="Unresolved Mention"/>
    <w:basedOn w:val="Domylnaczcionkaakapitu"/>
    <w:uiPriority w:val="99"/>
    <w:semiHidden/>
    <w:unhideWhenUsed/>
    <w:rsid w:val="00131D58"/>
    <w:rPr>
      <w:color w:val="605E5C"/>
      <w:shd w:val="clear" w:color="auto" w:fill="E1DFDD"/>
    </w:rPr>
  </w:style>
  <w:style w:type="paragraph" w:customStyle="1" w:styleId="Standard">
    <w:name w:val="Standard"/>
    <w:rsid w:val="00C34853"/>
    <w:pPr>
      <w:suppressAutoHyphens/>
      <w:autoSpaceDN w:val="0"/>
      <w:spacing w:after="0" w:line="240" w:lineRule="auto"/>
    </w:pPr>
    <w:rPr>
      <w:rFonts w:ascii="Liberation Serif" w:eastAsia="N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wa.raj@p.lodz.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2k23@adm.p.lodz.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od@adm.p.lodz.pl" TargetMode="External"/><Relationship Id="rId4" Type="http://schemas.openxmlformats.org/officeDocument/2006/relationships/webSettings" Target="webSettings.xml"/><Relationship Id="rId9" Type="http://schemas.openxmlformats.org/officeDocument/2006/relationships/hyperlink" Target="mailto:agnieszka.strzelczyk-komorowska@p.lodz.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1748</Words>
  <Characters>10490</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Lesiak-Mańka</dc:creator>
  <cp:keywords/>
  <dc:description/>
  <cp:lastModifiedBy>Monika Lesiak-Mańka RCZKL</cp:lastModifiedBy>
  <cp:revision>5</cp:revision>
  <dcterms:created xsi:type="dcterms:W3CDTF">2026-01-13T10:55:00Z</dcterms:created>
  <dcterms:modified xsi:type="dcterms:W3CDTF">2026-01-14T06:49:00Z</dcterms:modified>
</cp:coreProperties>
</file>